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id w:val="-1693054851"/>
        <w:docPartObj>
          <w:docPartGallery w:val="Cover Pages"/>
          <w:docPartUnique/>
        </w:docPartObj>
      </w:sdtPr>
      <w:sdtEndPr>
        <w:rPr>
          <w:sz w:val="28"/>
          <w:szCs w:val="28"/>
        </w:rPr>
      </w:sdtEndPr>
      <w:sdtContent>
        <w:p w:rsidR="00185E80" w:rsidRDefault="00185E80"/>
        <w:p w:rsidR="00B71500" w:rsidRDefault="00B71500"/>
        <w:p w:rsidR="00B71500" w:rsidRDefault="00B71500"/>
        <w:p w:rsidR="00B71500" w:rsidRDefault="00B71500"/>
        <w:p w:rsidR="00B71500" w:rsidRDefault="00B71500"/>
        <w:p w:rsidR="00B71500" w:rsidRDefault="00B71500"/>
        <w:p w:rsidR="00B71500" w:rsidRDefault="00B71500"/>
        <w:p w:rsidR="00B71500" w:rsidRDefault="00B71500"/>
        <w:p w:rsidR="00B71500" w:rsidRDefault="00B71500"/>
        <w:p w:rsidR="00185E80" w:rsidRPr="00B06300" w:rsidRDefault="00185E80" w:rsidP="00B71500">
          <w:pPr>
            <w:spacing w:after="0"/>
            <w:jc w:val="center"/>
            <w:rPr>
              <w:b/>
              <w:bCs/>
              <w:sz w:val="32"/>
              <w:szCs w:val="32"/>
            </w:rPr>
          </w:pPr>
          <w:r w:rsidRPr="00B06300">
            <w:rPr>
              <w:rFonts w:cs="Times New Roman"/>
              <w:b/>
              <w:bCs/>
              <w:sz w:val="32"/>
              <w:szCs w:val="32"/>
            </w:rPr>
            <w:t xml:space="preserve">ПРОЕКТ ПЛАНИРОВКИ ТЕРРИТОРИИ ДЛЯ РЕКОНСТРУКЦИИ ЛИНЕЙНОГО ОБЪЕКТА В РАМКАХ РЕАЛИЗАЦИИ ИНФРАСТРУКТУРНОГО ПРОЕКТА «РАЗВИТИЕ АСТРАХАНСКОЙ АГЛОМЕРАЦИИ»: </w:t>
          </w:r>
          <w:r w:rsidRPr="00B06300">
            <w:rPr>
              <w:rFonts w:cs="Times New Roman"/>
              <w:b/>
              <w:bCs/>
              <w:color w:val="000000"/>
              <w:sz w:val="32"/>
              <w:szCs w:val="32"/>
            </w:rPr>
            <w:t>«РЕКОНСТРУКЦИЯ ДЮКЕРНЫХ ПЕРЕХОДОВ СЕТЕЙ ВОДОСНАБЖЕНИЯ, РАСПОЛОЖЕННЫХ В ГРАНИЦАХ КИРОВСКОГО, ЛЕНИНСКОГО И СОВЕТСКОГО РАЙОНОВ ГОРОДА АСТРАХАНИ. ДЮКЕРНЫЙ ПЕРЕХОД СЕТИ ВОДОПРОВОДА ЧЕРЕЗ Р. КУТУМ В СТВОРЕ УЛ. СОФЬИ ПЕРОВСКОЙ, 98В — УЛ. ГАРАЖНОЙ, 1»</w:t>
          </w:r>
        </w:p>
        <w:p w:rsidR="00185E80" w:rsidRDefault="00185E80" w:rsidP="00185E80">
          <w:pPr>
            <w:jc w:val="center"/>
            <w:rPr>
              <w:rFonts w:cs="Times New Roman"/>
              <w:sz w:val="28"/>
              <w:szCs w:val="28"/>
            </w:rPr>
          </w:pPr>
        </w:p>
        <w:p w:rsidR="00185E80" w:rsidRDefault="00185E80" w:rsidP="00185E80">
          <w:pPr>
            <w:jc w:val="center"/>
            <w:rPr>
              <w:rFonts w:cs="Times New Roman"/>
              <w:sz w:val="28"/>
              <w:szCs w:val="28"/>
            </w:rPr>
          </w:pPr>
        </w:p>
        <w:p w:rsidR="00185E80" w:rsidRDefault="00185E80" w:rsidP="00185E80">
          <w:pPr>
            <w:jc w:val="center"/>
            <w:rPr>
              <w:rFonts w:cs="Times New Roman"/>
              <w:sz w:val="28"/>
              <w:szCs w:val="28"/>
            </w:rPr>
          </w:pPr>
        </w:p>
        <w:p w:rsidR="00185E80" w:rsidRPr="00610685" w:rsidRDefault="00185E80" w:rsidP="00185E80">
          <w:pPr>
            <w:jc w:val="center"/>
            <w:rPr>
              <w:rFonts w:cs="Times New Roman"/>
              <w:iCs/>
              <w:sz w:val="28"/>
              <w:szCs w:val="28"/>
            </w:rPr>
          </w:pPr>
          <w:r w:rsidRPr="00610685">
            <w:rPr>
              <w:rFonts w:cs="Times New Roman"/>
              <w:iCs/>
              <w:sz w:val="28"/>
              <w:szCs w:val="28"/>
            </w:rPr>
            <w:t>РАЗДЕЛ 2. «ПОЛОЖЕНИЕ О РАЗМЕЩЕНИИ ЛИНЕЙНОГО ОБЪЕКТА».</w:t>
          </w:r>
        </w:p>
        <w:p w:rsidR="00185E80" w:rsidRPr="00610685" w:rsidRDefault="00185E80" w:rsidP="00185E80">
          <w:pPr>
            <w:jc w:val="center"/>
            <w:rPr>
              <w:rFonts w:cs="Times New Roman"/>
              <w:sz w:val="28"/>
              <w:szCs w:val="28"/>
            </w:rPr>
          </w:pPr>
        </w:p>
        <w:p w:rsidR="00185E80" w:rsidRPr="00610685" w:rsidRDefault="00185E80" w:rsidP="00185E80">
          <w:pPr>
            <w:pStyle w:val="af8"/>
            <w:rPr>
              <w:b w:val="0"/>
              <w:bCs/>
              <w:caps w:val="0"/>
              <w:sz w:val="28"/>
              <w:szCs w:val="28"/>
            </w:rPr>
          </w:pPr>
          <w:r w:rsidRPr="00610685">
            <w:rPr>
              <w:rFonts w:cs="Times New Roman"/>
              <w:b w:val="0"/>
              <w:bCs/>
              <w:sz w:val="28"/>
              <w:szCs w:val="28"/>
            </w:rPr>
            <w:t>ПП-01-1/2</w:t>
          </w:r>
        </w:p>
        <w:p w:rsidR="00185E80" w:rsidRDefault="00185E80"/>
        <w:p w:rsidR="007D2175" w:rsidRDefault="007D2175" w:rsidP="007D2175">
          <w:pPr>
            <w:pStyle w:val="Contents1"/>
            <w:jc w:val="both"/>
            <w:rPr>
              <w:sz w:val="28"/>
            </w:rPr>
          </w:pPr>
        </w:p>
        <w:p w:rsidR="007D2175" w:rsidRDefault="007D2175" w:rsidP="007D2175">
          <w:pPr>
            <w:sectPr w:rsidR="007D2175" w:rsidSect="007D2175">
              <w:headerReference w:type="default" r:id="rId8"/>
              <w:footerReference w:type="default" r:id="rId9"/>
              <w:endnotePr>
                <w:numFmt w:val="decimal"/>
              </w:endnotePr>
              <w:type w:val="continuous"/>
              <w:pgSz w:w="11906" w:h="16838"/>
              <w:pgMar w:top="725" w:right="674" w:bottom="716" w:left="1418" w:header="300" w:footer="381" w:gutter="0"/>
              <w:paperSrc w:first="7" w:other="7"/>
              <w:pgNumType w:start="0"/>
              <w:cols w:space="720"/>
              <w:titlePg/>
            </w:sectPr>
          </w:pPr>
        </w:p>
        <w:p w:rsidR="00185E80" w:rsidRDefault="00185E80"/>
        <w:p w:rsidR="00185E80" w:rsidRDefault="00185E80">
          <w:pPr>
            <w:rPr>
              <w:sz w:val="28"/>
              <w:szCs w:val="28"/>
              <w:lang w:bidi="ar-SA"/>
            </w:rPr>
          </w:pPr>
          <w:r>
            <w:rPr>
              <w:sz w:val="28"/>
              <w:szCs w:val="28"/>
            </w:rPr>
            <w:br w:type="page"/>
          </w:r>
        </w:p>
      </w:sdtContent>
    </w:sdt>
    <w:p w:rsidR="004D2E15" w:rsidRDefault="009C2E08" w:rsidP="002D4635">
      <w:pPr>
        <w:pStyle w:val="af8"/>
        <w:jc w:val="both"/>
        <w:rPr>
          <w:caps w:val="0"/>
          <w:sz w:val="28"/>
        </w:rPr>
      </w:pPr>
      <w:r w:rsidRPr="00134614">
        <w:rPr>
          <w:b w:val="0"/>
          <w:caps w:val="0"/>
          <w:sz w:val="28"/>
          <w:szCs w:val="28"/>
        </w:rPr>
        <w:lastRenderedPageBreak/>
        <w:t xml:space="preserve">                                                          </w:t>
      </w:r>
      <w:r w:rsidRPr="00134614">
        <w:rPr>
          <w:caps w:val="0"/>
          <w:sz w:val="28"/>
        </w:rPr>
        <w:t>СОДЕРЖАНИЕ</w:t>
      </w:r>
    </w:p>
    <w:p w:rsidR="00D57D3A" w:rsidRDefault="00D57D3A" w:rsidP="00D57D3A">
      <w:pPr>
        <w:pStyle w:val="af8"/>
        <w:spacing w:after="0"/>
        <w:rPr>
          <w:b w:val="0"/>
          <w:bCs/>
          <w:caps w:val="0"/>
          <w:sz w:val="28"/>
        </w:rPr>
      </w:pPr>
      <w:r w:rsidRPr="00134614">
        <w:rPr>
          <w:b w:val="0"/>
          <w:bCs/>
          <w:caps w:val="0"/>
          <w:sz w:val="28"/>
        </w:rPr>
        <w:t>РАЗДЕЛ 2. «ПОЛОЖЕНИЕ О РАЗМЕЩЕНИИ ЛИНЕЙНОГО ОБЪЕКТА»</w:t>
      </w:r>
    </w:p>
    <w:p w:rsidR="00D57D3A" w:rsidRPr="00134614" w:rsidRDefault="00D57D3A" w:rsidP="00D57D3A">
      <w:pPr>
        <w:pStyle w:val="af8"/>
        <w:spacing w:before="0"/>
        <w:rPr>
          <w:b w:val="0"/>
          <w:bCs/>
        </w:rPr>
      </w:pPr>
    </w:p>
    <w:sdt>
      <w:sdtPr>
        <w:rPr>
          <w:rStyle w:val="affffff"/>
          <w:rFonts w:asciiTheme="minorHAnsi" w:hAnsiTheme="minorHAnsi" w:cstheme="minorHAnsi"/>
          <w:b w:val="0"/>
          <w:noProof/>
          <w:color w:val="auto"/>
          <w:szCs w:val="28"/>
        </w:rPr>
        <w:id w:val="-1290656285"/>
        <w:docPartObj>
          <w:docPartGallery w:val="Table of Contents"/>
          <w:docPartUnique/>
        </w:docPartObj>
      </w:sdtPr>
      <w:sdtEndPr>
        <w:rPr>
          <w:rStyle w:val="a8"/>
          <w:rFonts w:ascii="Times New Roman" w:hAnsi="Times New Roman" w:cs="Mangal"/>
          <w:b/>
          <w:bCs/>
          <w:noProof w:val="0"/>
          <w:szCs w:val="21"/>
          <w:u w:val="none"/>
        </w:rPr>
      </w:sdtEndPr>
      <w:sdtContent>
        <w:p w:rsidR="00715134" w:rsidRPr="00715134" w:rsidRDefault="00710EF6">
          <w:pPr>
            <w:pStyle w:val="1ff4"/>
            <w:rPr>
              <w:rFonts w:asciiTheme="minorHAnsi" w:eastAsiaTheme="minorEastAsia" w:hAnsiTheme="minorHAnsi" w:cstheme="minorBidi"/>
              <w:b w:val="0"/>
              <w:bCs/>
              <w:noProof/>
              <w:kern w:val="0"/>
              <w:sz w:val="22"/>
              <w:szCs w:val="22"/>
              <w:lang w:eastAsia="ru-RU" w:bidi="ar-SA"/>
            </w:rPr>
          </w:pPr>
          <w:r>
            <w:rPr>
              <w:rStyle w:val="affffff"/>
              <w:rFonts w:asciiTheme="minorHAnsi" w:hAnsiTheme="minorHAnsi" w:cstheme="minorHAnsi"/>
              <w:b w:val="0"/>
              <w:noProof/>
              <w:color w:val="auto"/>
              <w:szCs w:val="28"/>
            </w:rPr>
            <w:fldChar w:fldCharType="begin"/>
          </w:r>
          <w:r>
            <w:rPr>
              <w:rStyle w:val="affffff"/>
              <w:rFonts w:asciiTheme="minorHAnsi" w:hAnsiTheme="minorHAnsi" w:cstheme="minorHAnsi"/>
              <w:b w:val="0"/>
              <w:noProof/>
              <w:color w:val="auto"/>
              <w:szCs w:val="28"/>
            </w:rPr>
            <w:instrText xml:space="preserve"> TOC \o "1-3" \h \z \u </w:instrText>
          </w:r>
          <w:r>
            <w:rPr>
              <w:rStyle w:val="affffff"/>
              <w:rFonts w:asciiTheme="minorHAnsi" w:hAnsiTheme="minorHAnsi" w:cstheme="minorHAnsi"/>
              <w:b w:val="0"/>
              <w:noProof/>
              <w:color w:val="auto"/>
              <w:szCs w:val="28"/>
            </w:rPr>
            <w:fldChar w:fldCharType="separate"/>
          </w:r>
          <w:hyperlink w:anchor="_Toc95137232" w:history="1">
            <w:r w:rsidR="00715134" w:rsidRPr="00715134">
              <w:rPr>
                <w:rStyle w:val="affffff"/>
                <w:rFonts w:cstheme="minorHAnsi"/>
                <w:b w:val="0"/>
                <w:bCs/>
                <w:noProof/>
              </w:rPr>
              <w:t>1.</w:t>
            </w:r>
            <w:r w:rsidR="00715134" w:rsidRPr="00715134">
              <w:rPr>
                <w:rFonts w:asciiTheme="minorHAnsi" w:eastAsiaTheme="minorEastAsia" w:hAnsiTheme="minorHAnsi" w:cstheme="minorBidi"/>
                <w:b w:val="0"/>
                <w:bCs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715134" w:rsidRPr="00715134">
              <w:rPr>
                <w:rStyle w:val="affffff"/>
                <w:rFonts w:cs="Times New Roman"/>
                <w:b w:val="0"/>
                <w:bCs/>
                <w:noProof/>
              </w:rPr>
              <w:t>НАИМЕНОВАНИЕ, ОСНОВНЫЕ ХАРАКТЕРИСТИКИ И НАЗНАЧЕНИЕ ПЛАНИРУЕМЫХ ДЛЯ РАЗМЕЩЕНИЯ ЛИНЕЙНЫХ ОБЪЕКТОВ</w:t>
            </w:r>
            <w:r w:rsidR="00715134" w:rsidRPr="00715134">
              <w:rPr>
                <w:b w:val="0"/>
                <w:bCs/>
                <w:noProof/>
                <w:webHidden/>
              </w:rPr>
              <w:tab/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begin"/>
            </w:r>
            <w:r w:rsidR="00715134" w:rsidRPr="00715134">
              <w:rPr>
                <w:b w:val="0"/>
                <w:bCs/>
                <w:noProof/>
                <w:webHidden/>
              </w:rPr>
              <w:instrText xml:space="preserve"> PAGEREF _Toc95137232 \h </w:instrText>
            </w:r>
            <w:r w:rsidR="00715134" w:rsidRPr="00715134">
              <w:rPr>
                <w:b w:val="0"/>
                <w:bCs/>
                <w:noProof/>
                <w:webHidden/>
              </w:rPr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separate"/>
            </w:r>
            <w:r w:rsidR="00B53429">
              <w:rPr>
                <w:b w:val="0"/>
                <w:bCs/>
                <w:noProof/>
                <w:webHidden/>
              </w:rPr>
              <w:t>3</w:t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:rsidR="00715134" w:rsidRPr="00715134" w:rsidRDefault="00CB231A">
          <w:pPr>
            <w:pStyle w:val="1ff4"/>
            <w:rPr>
              <w:rFonts w:asciiTheme="minorHAnsi" w:eastAsiaTheme="minorEastAsia" w:hAnsiTheme="minorHAnsi" w:cstheme="minorBidi"/>
              <w:b w:val="0"/>
              <w:bCs/>
              <w:noProof/>
              <w:kern w:val="0"/>
              <w:sz w:val="22"/>
              <w:szCs w:val="22"/>
              <w:lang w:eastAsia="ru-RU" w:bidi="ar-SA"/>
            </w:rPr>
          </w:pPr>
          <w:hyperlink w:anchor="_Toc95137233" w:history="1">
            <w:r w:rsidR="00715134" w:rsidRPr="00715134">
              <w:rPr>
                <w:rStyle w:val="affffff"/>
                <w:rFonts w:cstheme="minorHAnsi"/>
                <w:b w:val="0"/>
                <w:bCs/>
                <w:noProof/>
              </w:rPr>
              <w:t>2.</w:t>
            </w:r>
            <w:r w:rsidR="00715134" w:rsidRPr="00715134">
              <w:rPr>
                <w:rFonts w:asciiTheme="minorHAnsi" w:eastAsiaTheme="minorEastAsia" w:hAnsiTheme="minorHAnsi" w:cstheme="minorBidi"/>
                <w:b w:val="0"/>
                <w:bCs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715134" w:rsidRPr="00715134">
              <w:rPr>
                <w:rStyle w:val="affffff"/>
                <w:rFonts w:cs="Times New Roman"/>
                <w:b w:val="0"/>
                <w:bCs/>
                <w:noProof/>
              </w:rPr>
              <w:t>ПЕРЕЧЕНЬ СУБЪЕКТОВ РОССИЙСКОЙ ФЕДЕРАЦИИ, ПЕРЕЧЕНЬ МУНИЦИПАЛЬНЫХ РАЙОНОВ, ГОРОДСКИХ ОКРУГОВ В СОСТАВЕ СУБЪЕКТОВ РОССИЙСКОЙ ФЕДЕРАЦИИ, ПЕРЕЧЕНЬ ПОСЕЛЕНИЙ, НАСЕЛЕННЫХ ПУНКТОВ, ВНУТРИГОРОДСКИХ ТЕРРИТОРИЙ ГОРОДОВ ФЕДЕРАЛЬНОГО ЗНАЧЕНИЯ, НА ТЕРРИТОРИЯХ КОТОРЫХ УСТАНАВЛИВАЮТСЯ ЗОНЫ ПЛАНИРУЕМОГО РАЗМЕЩЕНИЯ ЛИНЕЙНЫХ ОБЪЕКТОВ</w:t>
            </w:r>
            <w:r w:rsidR="00715134" w:rsidRPr="00715134">
              <w:rPr>
                <w:b w:val="0"/>
                <w:bCs/>
                <w:noProof/>
                <w:webHidden/>
              </w:rPr>
              <w:tab/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begin"/>
            </w:r>
            <w:r w:rsidR="00715134" w:rsidRPr="00715134">
              <w:rPr>
                <w:b w:val="0"/>
                <w:bCs/>
                <w:noProof/>
                <w:webHidden/>
              </w:rPr>
              <w:instrText xml:space="preserve"> PAGEREF _Toc95137233 \h </w:instrText>
            </w:r>
            <w:r w:rsidR="00715134" w:rsidRPr="00715134">
              <w:rPr>
                <w:b w:val="0"/>
                <w:bCs/>
                <w:noProof/>
                <w:webHidden/>
              </w:rPr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separate"/>
            </w:r>
            <w:r w:rsidR="00B53429">
              <w:rPr>
                <w:b w:val="0"/>
                <w:bCs/>
                <w:noProof/>
                <w:webHidden/>
              </w:rPr>
              <w:t>4</w:t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:rsidR="00715134" w:rsidRPr="00715134" w:rsidRDefault="00CB231A">
          <w:pPr>
            <w:pStyle w:val="1ff4"/>
            <w:rPr>
              <w:rFonts w:asciiTheme="minorHAnsi" w:eastAsiaTheme="minorEastAsia" w:hAnsiTheme="minorHAnsi" w:cstheme="minorBidi"/>
              <w:b w:val="0"/>
              <w:bCs/>
              <w:noProof/>
              <w:kern w:val="0"/>
              <w:sz w:val="22"/>
              <w:szCs w:val="22"/>
              <w:lang w:eastAsia="ru-RU" w:bidi="ar-SA"/>
            </w:rPr>
          </w:pPr>
          <w:hyperlink w:anchor="_Toc95137234" w:history="1">
            <w:r w:rsidR="00715134" w:rsidRPr="00715134">
              <w:rPr>
                <w:rStyle w:val="affffff"/>
                <w:rFonts w:cstheme="minorHAnsi"/>
                <w:b w:val="0"/>
                <w:bCs/>
                <w:noProof/>
              </w:rPr>
              <w:t>3.</w:t>
            </w:r>
            <w:r w:rsidR="00715134" w:rsidRPr="00715134">
              <w:rPr>
                <w:rFonts w:asciiTheme="minorHAnsi" w:eastAsiaTheme="minorEastAsia" w:hAnsiTheme="minorHAnsi" w:cstheme="minorBidi"/>
                <w:b w:val="0"/>
                <w:bCs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715134" w:rsidRPr="00715134">
              <w:rPr>
                <w:rStyle w:val="affffff"/>
                <w:rFonts w:cs="Times New Roman"/>
                <w:b w:val="0"/>
                <w:bCs/>
                <w:noProof/>
              </w:rPr>
              <w:t>ПЕРЕЧЕНЬ КООРДИНАТ ХАРАКТЕРНЫХ ТОЧЕК ГРАНИЦ ЗОН ПЛАНИРУЕМОГО РАЗМЕЩЕНИЯ ЛИНЕЙНОГО ОБЪЕКТА</w:t>
            </w:r>
            <w:r w:rsidR="00715134" w:rsidRPr="00715134">
              <w:rPr>
                <w:b w:val="0"/>
                <w:bCs/>
                <w:noProof/>
                <w:webHidden/>
              </w:rPr>
              <w:tab/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begin"/>
            </w:r>
            <w:r w:rsidR="00715134" w:rsidRPr="00715134">
              <w:rPr>
                <w:b w:val="0"/>
                <w:bCs/>
                <w:noProof/>
                <w:webHidden/>
              </w:rPr>
              <w:instrText xml:space="preserve"> PAGEREF _Toc95137234 \h </w:instrText>
            </w:r>
            <w:r w:rsidR="00715134" w:rsidRPr="00715134">
              <w:rPr>
                <w:b w:val="0"/>
                <w:bCs/>
                <w:noProof/>
                <w:webHidden/>
              </w:rPr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separate"/>
            </w:r>
            <w:r w:rsidR="00B53429">
              <w:rPr>
                <w:b w:val="0"/>
                <w:bCs/>
                <w:noProof/>
                <w:webHidden/>
              </w:rPr>
              <w:t>4</w:t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:rsidR="00715134" w:rsidRPr="00715134" w:rsidRDefault="00CB231A">
          <w:pPr>
            <w:pStyle w:val="1ff4"/>
            <w:rPr>
              <w:rFonts w:asciiTheme="minorHAnsi" w:eastAsiaTheme="minorEastAsia" w:hAnsiTheme="minorHAnsi" w:cstheme="minorBidi"/>
              <w:b w:val="0"/>
              <w:bCs/>
              <w:noProof/>
              <w:kern w:val="0"/>
              <w:sz w:val="22"/>
              <w:szCs w:val="22"/>
              <w:lang w:eastAsia="ru-RU" w:bidi="ar-SA"/>
            </w:rPr>
          </w:pPr>
          <w:hyperlink w:anchor="_Toc95137235" w:history="1">
            <w:r w:rsidR="00715134" w:rsidRPr="00715134">
              <w:rPr>
                <w:rStyle w:val="affffff"/>
                <w:rFonts w:cstheme="minorHAnsi"/>
                <w:b w:val="0"/>
                <w:bCs/>
                <w:noProof/>
              </w:rPr>
              <w:t>4.</w:t>
            </w:r>
            <w:r w:rsidR="00715134" w:rsidRPr="00715134">
              <w:rPr>
                <w:rFonts w:asciiTheme="minorHAnsi" w:eastAsiaTheme="minorEastAsia" w:hAnsiTheme="minorHAnsi" w:cstheme="minorBidi"/>
                <w:b w:val="0"/>
                <w:bCs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715134" w:rsidRPr="00715134">
              <w:rPr>
                <w:rStyle w:val="affffff"/>
                <w:rFonts w:cs="Times New Roman"/>
                <w:b w:val="0"/>
                <w:bCs/>
                <w:noProof/>
              </w:rPr>
              <w:t>ПЕРЕЧЕНЬ КООРДИНАТ ХАРАКТЕРНЫХ ТОЧЕК ГРАНИЦ ЗОН ПЛАНИРУЕМОГО РАЗМЕЩЕНИЯ ЛИНЕЙНЫХ ОБЪЕКТОВ, ПОДЛЕЖАЩИХ РЕКОНСТРУКЦИИ В СВЯЗИ С ИЗМЕНЕНИЕМ МЕСТОПОЛОЖЕНИЯ.</w:t>
            </w:r>
            <w:r w:rsidR="00715134" w:rsidRPr="00715134">
              <w:rPr>
                <w:b w:val="0"/>
                <w:bCs/>
                <w:noProof/>
                <w:webHidden/>
              </w:rPr>
              <w:tab/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begin"/>
            </w:r>
            <w:r w:rsidR="00715134" w:rsidRPr="00715134">
              <w:rPr>
                <w:b w:val="0"/>
                <w:bCs/>
                <w:noProof/>
                <w:webHidden/>
              </w:rPr>
              <w:instrText xml:space="preserve"> PAGEREF _Toc95137235 \h </w:instrText>
            </w:r>
            <w:r w:rsidR="00715134" w:rsidRPr="00715134">
              <w:rPr>
                <w:b w:val="0"/>
                <w:bCs/>
                <w:noProof/>
                <w:webHidden/>
              </w:rPr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separate"/>
            </w:r>
            <w:r w:rsidR="00B53429">
              <w:rPr>
                <w:b w:val="0"/>
                <w:bCs/>
                <w:noProof/>
                <w:webHidden/>
              </w:rPr>
              <w:t>5</w:t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:rsidR="00715134" w:rsidRPr="00715134" w:rsidRDefault="00CB231A">
          <w:pPr>
            <w:pStyle w:val="1ff4"/>
            <w:rPr>
              <w:rFonts w:asciiTheme="minorHAnsi" w:eastAsiaTheme="minorEastAsia" w:hAnsiTheme="minorHAnsi" w:cstheme="minorBidi"/>
              <w:b w:val="0"/>
              <w:bCs/>
              <w:noProof/>
              <w:kern w:val="0"/>
              <w:sz w:val="22"/>
              <w:szCs w:val="22"/>
              <w:lang w:eastAsia="ru-RU" w:bidi="ar-SA"/>
            </w:rPr>
          </w:pPr>
          <w:hyperlink w:anchor="_Toc95137236" w:history="1">
            <w:r w:rsidR="00715134" w:rsidRPr="00715134">
              <w:rPr>
                <w:rStyle w:val="affffff"/>
                <w:rFonts w:cstheme="minorHAnsi"/>
                <w:b w:val="0"/>
                <w:bCs/>
                <w:noProof/>
              </w:rPr>
              <w:t>5.</w:t>
            </w:r>
            <w:r w:rsidR="00715134" w:rsidRPr="00715134">
              <w:rPr>
                <w:rFonts w:asciiTheme="minorHAnsi" w:eastAsiaTheme="minorEastAsia" w:hAnsiTheme="minorHAnsi" w:cstheme="minorBidi"/>
                <w:b w:val="0"/>
                <w:bCs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715134" w:rsidRPr="00715134">
              <w:rPr>
                <w:rStyle w:val="affffff"/>
                <w:rFonts w:cs="Times New Roman"/>
                <w:b w:val="0"/>
                <w:bCs/>
                <w:noProof/>
              </w:rPr>
              <w:t>ПРЕДЕЛЬНЫЕ ПАРАМЕТРЫ РАЗРЕШЕННОГО СТРОИТЕЛЬСТВА, РЕКОНСТРУКЦИИ ОБЪЕКТОВ КАПИТАЛЬНОГО СТРОИТЕЛЬСТВА, ВХОДЯЩИХ В СОСТАВ ЛИНЕЙНЫХ ОБЪЕКТОВ В ГРАНИЦАХ ЗОН ИХ ПЛАНИРУЕМОГО РАЗМЕЩЕНИЯ</w:t>
            </w:r>
            <w:r w:rsidR="00715134" w:rsidRPr="00715134">
              <w:rPr>
                <w:b w:val="0"/>
                <w:bCs/>
                <w:noProof/>
                <w:webHidden/>
              </w:rPr>
              <w:tab/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begin"/>
            </w:r>
            <w:r w:rsidR="00715134" w:rsidRPr="00715134">
              <w:rPr>
                <w:b w:val="0"/>
                <w:bCs/>
                <w:noProof/>
                <w:webHidden/>
              </w:rPr>
              <w:instrText xml:space="preserve"> PAGEREF _Toc95137236 \h </w:instrText>
            </w:r>
            <w:r w:rsidR="00715134" w:rsidRPr="00715134">
              <w:rPr>
                <w:b w:val="0"/>
                <w:bCs/>
                <w:noProof/>
                <w:webHidden/>
              </w:rPr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separate"/>
            </w:r>
            <w:r w:rsidR="00B53429">
              <w:rPr>
                <w:b w:val="0"/>
                <w:bCs/>
                <w:noProof/>
                <w:webHidden/>
              </w:rPr>
              <w:t>5</w:t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:rsidR="00715134" w:rsidRPr="00715134" w:rsidRDefault="00CB231A">
          <w:pPr>
            <w:pStyle w:val="1ff4"/>
            <w:rPr>
              <w:rFonts w:asciiTheme="minorHAnsi" w:eastAsiaTheme="minorEastAsia" w:hAnsiTheme="minorHAnsi" w:cstheme="minorBidi"/>
              <w:b w:val="0"/>
              <w:bCs/>
              <w:noProof/>
              <w:kern w:val="0"/>
              <w:sz w:val="22"/>
              <w:szCs w:val="22"/>
              <w:lang w:eastAsia="ru-RU" w:bidi="ar-SA"/>
            </w:rPr>
          </w:pPr>
          <w:hyperlink w:anchor="_Toc95137237" w:history="1">
            <w:r w:rsidR="00715134" w:rsidRPr="00715134">
              <w:rPr>
                <w:rStyle w:val="affffff"/>
                <w:rFonts w:cstheme="minorHAnsi"/>
                <w:b w:val="0"/>
                <w:bCs/>
                <w:noProof/>
              </w:rPr>
              <w:t>6.</w:t>
            </w:r>
            <w:r w:rsidR="00715134" w:rsidRPr="00715134">
              <w:rPr>
                <w:rFonts w:asciiTheme="minorHAnsi" w:eastAsiaTheme="minorEastAsia" w:hAnsiTheme="minorHAnsi" w:cstheme="minorBidi"/>
                <w:b w:val="0"/>
                <w:bCs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715134" w:rsidRPr="00715134">
              <w:rPr>
                <w:rStyle w:val="affffff"/>
                <w:rFonts w:cs="Times New Roman"/>
                <w:b w:val="0"/>
                <w:bCs/>
                <w:noProof/>
              </w:rPr>
              <w:t>ИНФОРМАЦИЯ О НЕОБХОДИМОСТИ ОСУЩЕСТВЛЕНИЯ МЕРОПРИЯТИЙ ПО ЗАЩИТЕ СОХРАНЯЕМЫХ ОБЪЕКТОВ КАПИТАЛЬНОГО СТРОИТЕЛЬСТВА (ЗДАНИЕ, СТРОЕНИЕ, СООРУЖЕНИЕ, ОБЪЕКТЫ, СТРОИТЕЛЬСТВО КОТОРЫХ НЕ ЗАВЕРШЕНО), СУЩЕСТВУЮЩИХ И СТРОЯЩИХСЯ НА МОМЕНТ ПОДГОТОВКИ ПРОЕКТА ПЛАНОРОВКИ ТЕРРИТОРИИ, А ТАКЖЕ ОБЪЕКТОВ КАПИТАЛЬНОГО СТРОИТЕЛЬСТВА, ПЛАНИРУЕМЫХ К СТРОИТЕЛЬСТВУ В СООТВЕТСТВИИ С РАНЕЕ УТВЕРЖДЕННОЙ ДОКУМЕНТАЦИЕЙ ПО ПЛАНИРОВКЕ ТЕРРИТОРИИ, ОТ ВОЗМОЖНОГО НЕГАТИВНОГО ВОЗДЕЙСТВИЯ  В СВЯЗИ С РАЗМЕЩЕНИЕМ ЛИНЕЙНОГО ОБЪЕКТА</w:t>
            </w:r>
            <w:r w:rsidR="00715134" w:rsidRPr="00715134">
              <w:rPr>
                <w:b w:val="0"/>
                <w:bCs/>
                <w:noProof/>
                <w:webHidden/>
              </w:rPr>
              <w:tab/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begin"/>
            </w:r>
            <w:r w:rsidR="00715134" w:rsidRPr="00715134">
              <w:rPr>
                <w:b w:val="0"/>
                <w:bCs/>
                <w:noProof/>
                <w:webHidden/>
              </w:rPr>
              <w:instrText xml:space="preserve"> PAGEREF _Toc95137237 \h </w:instrText>
            </w:r>
            <w:r w:rsidR="00715134" w:rsidRPr="00715134">
              <w:rPr>
                <w:b w:val="0"/>
                <w:bCs/>
                <w:noProof/>
                <w:webHidden/>
              </w:rPr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separate"/>
            </w:r>
            <w:r w:rsidR="00B53429">
              <w:rPr>
                <w:b w:val="0"/>
                <w:bCs/>
                <w:noProof/>
                <w:webHidden/>
              </w:rPr>
              <w:t>6</w:t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:rsidR="00715134" w:rsidRPr="00715134" w:rsidRDefault="00CB231A">
          <w:pPr>
            <w:pStyle w:val="1ff4"/>
            <w:rPr>
              <w:rFonts w:asciiTheme="minorHAnsi" w:eastAsiaTheme="minorEastAsia" w:hAnsiTheme="minorHAnsi" w:cstheme="minorBidi"/>
              <w:b w:val="0"/>
              <w:bCs/>
              <w:noProof/>
              <w:kern w:val="0"/>
              <w:sz w:val="22"/>
              <w:szCs w:val="22"/>
              <w:lang w:eastAsia="ru-RU" w:bidi="ar-SA"/>
            </w:rPr>
          </w:pPr>
          <w:hyperlink w:anchor="_Toc95137238" w:history="1">
            <w:r w:rsidR="00715134" w:rsidRPr="00715134">
              <w:rPr>
                <w:rStyle w:val="affffff"/>
                <w:rFonts w:cstheme="minorHAnsi"/>
                <w:b w:val="0"/>
                <w:bCs/>
                <w:noProof/>
              </w:rPr>
              <w:t>7.</w:t>
            </w:r>
            <w:r w:rsidR="00715134" w:rsidRPr="00715134">
              <w:rPr>
                <w:rFonts w:asciiTheme="minorHAnsi" w:eastAsiaTheme="minorEastAsia" w:hAnsiTheme="minorHAnsi" w:cstheme="minorBidi"/>
                <w:b w:val="0"/>
                <w:bCs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715134" w:rsidRPr="00715134">
              <w:rPr>
                <w:rStyle w:val="affffff"/>
                <w:rFonts w:cs="Times New Roman"/>
                <w:b w:val="0"/>
                <w:bCs/>
                <w:noProof/>
              </w:rPr>
              <w:t xml:space="preserve">ИНФОРМАЦИЯ О НЕОБХОДИМОСТИ ОСУЩЕСТВЛЕНИЯ </w:t>
            </w:r>
            <w:r w:rsidR="00715134" w:rsidRPr="00715134">
              <w:rPr>
                <w:rStyle w:val="affffff"/>
                <w:rFonts w:cs="Times New Roman"/>
                <w:b w:val="0"/>
                <w:bCs/>
                <w:noProof/>
              </w:rPr>
              <w:lastRenderedPageBreak/>
              <w:t>МЕРОПРИЯТИЙ ПО СОХРАНЕНИЮ ОБЪЕКТОВ КУЛЬТУРНОГО НАСЛЕДИЯ ОТ ВОЗМОЖНОГО НЕГАТИВНОГО ВОЗДЕЙСТВИЯ В СВЯЗИ С РАЗМЕЩЕНИЕМ ЛИНЕЙНОГО ОБЪЕКТА</w:t>
            </w:r>
            <w:r w:rsidR="00715134" w:rsidRPr="00715134">
              <w:rPr>
                <w:b w:val="0"/>
                <w:bCs/>
                <w:noProof/>
                <w:webHidden/>
              </w:rPr>
              <w:tab/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begin"/>
            </w:r>
            <w:r w:rsidR="00715134" w:rsidRPr="00715134">
              <w:rPr>
                <w:b w:val="0"/>
                <w:bCs/>
                <w:noProof/>
                <w:webHidden/>
              </w:rPr>
              <w:instrText xml:space="preserve"> PAGEREF _Toc95137238 \h </w:instrText>
            </w:r>
            <w:r w:rsidR="00715134" w:rsidRPr="00715134">
              <w:rPr>
                <w:b w:val="0"/>
                <w:bCs/>
                <w:noProof/>
                <w:webHidden/>
              </w:rPr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separate"/>
            </w:r>
            <w:r w:rsidR="00B53429">
              <w:rPr>
                <w:b w:val="0"/>
                <w:bCs/>
                <w:noProof/>
                <w:webHidden/>
              </w:rPr>
              <w:t>7</w:t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:rsidR="00715134" w:rsidRPr="00715134" w:rsidRDefault="00CB231A">
          <w:pPr>
            <w:pStyle w:val="1ff4"/>
            <w:rPr>
              <w:rFonts w:asciiTheme="minorHAnsi" w:eastAsiaTheme="minorEastAsia" w:hAnsiTheme="minorHAnsi" w:cstheme="minorBidi"/>
              <w:b w:val="0"/>
              <w:bCs/>
              <w:noProof/>
              <w:kern w:val="0"/>
              <w:sz w:val="22"/>
              <w:szCs w:val="22"/>
              <w:lang w:eastAsia="ru-RU" w:bidi="ar-SA"/>
            </w:rPr>
          </w:pPr>
          <w:hyperlink w:anchor="_Toc95137239" w:history="1">
            <w:r w:rsidR="00715134" w:rsidRPr="00715134">
              <w:rPr>
                <w:rStyle w:val="affffff"/>
                <w:rFonts w:cstheme="minorHAnsi"/>
                <w:b w:val="0"/>
                <w:bCs/>
                <w:noProof/>
              </w:rPr>
              <w:t>8.</w:t>
            </w:r>
            <w:r w:rsidR="00715134" w:rsidRPr="00715134">
              <w:rPr>
                <w:rFonts w:asciiTheme="minorHAnsi" w:eastAsiaTheme="minorEastAsia" w:hAnsiTheme="minorHAnsi" w:cstheme="minorBidi"/>
                <w:b w:val="0"/>
                <w:bCs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715134" w:rsidRPr="00715134">
              <w:rPr>
                <w:rStyle w:val="affffff"/>
                <w:rFonts w:cs="Times New Roman"/>
                <w:b w:val="0"/>
                <w:bCs/>
                <w:noProof/>
              </w:rPr>
              <w:t>ИНФОРМАЦИЯ О НЕОБХОДИМОСТИ ОСУЩЕСТВЛЕНИЯ МЕРОПРИЯТИЙ ПО ОХРАНЕ ОКРУЖАЮЩЕЙ СРЕДЫ</w:t>
            </w:r>
            <w:r w:rsidR="00715134" w:rsidRPr="00715134">
              <w:rPr>
                <w:b w:val="0"/>
                <w:bCs/>
                <w:noProof/>
                <w:webHidden/>
              </w:rPr>
              <w:tab/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begin"/>
            </w:r>
            <w:r w:rsidR="00715134" w:rsidRPr="00715134">
              <w:rPr>
                <w:b w:val="0"/>
                <w:bCs/>
                <w:noProof/>
                <w:webHidden/>
              </w:rPr>
              <w:instrText xml:space="preserve"> PAGEREF _Toc95137239 \h </w:instrText>
            </w:r>
            <w:r w:rsidR="00715134" w:rsidRPr="00715134">
              <w:rPr>
                <w:b w:val="0"/>
                <w:bCs/>
                <w:noProof/>
                <w:webHidden/>
              </w:rPr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separate"/>
            </w:r>
            <w:r w:rsidR="00B53429">
              <w:rPr>
                <w:b w:val="0"/>
                <w:bCs/>
                <w:noProof/>
                <w:webHidden/>
              </w:rPr>
              <w:t>7</w:t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:rsidR="00715134" w:rsidRDefault="00CB231A">
          <w:pPr>
            <w:pStyle w:val="1ff4"/>
            <w:rPr>
              <w:rFonts w:asciiTheme="minorHAnsi" w:eastAsiaTheme="minorEastAsia" w:hAnsiTheme="minorHAnsi" w:cstheme="minorBidi"/>
              <w:b w:val="0"/>
              <w:noProof/>
              <w:kern w:val="0"/>
              <w:sz w:val="22"/>
              <w:szCs w:val="22"/>
              <w:lang w:eastAsia="ru-RU" w:bidi="ar-SA"/>
            </w:rPr>
          </w:pPr>
          <w:hyperlink w:anchor="_Toc95137240" w:history="1">
            <w:r w:rsidR="00715134" w:rsidRPr="00715134">
              <w:rPr>
                <w:rStyle w:val="affffff"/>
                <w:rFonts w:cstheme="minorHAnsi"/>
                <w:b w:val="0"/>
                <w:bCs/>
                <w:noProof/>
              </w:rPr>
              <w:t>9.</w:t>
            </w:r>
            <w:r w:rsidR="00715134" w:rsidRPr="00715134">
              <w:rPr>
                <w:rFonts w:asciiTheme="minorHAnsi" w:eastAsiaTheme="minorEastAsia" w:hAnsiTheme="minorHAnsi" w:cstheme="minorBidi"/>
                <w:b w:val="0"/>
                <w:bCs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715134" w:rsidRPr="00715134">
              <w:rPr>
                <w:rStyle w:val="affffff"/>
                <w:rFonts w:cs="Times New Roman"/>
                <w:b w:val="0"/>
                <w:bCs/>
                <w:noProof/>
              </w:rPr>
              <w:t>ИНФОРМАЦИЯ О НЕОБХОДИМОСТИ ОСУЩЕСТВЛЕНИЯ МЕРОПРИЯТИЙ ПО ЗАЩИТЕ ТЕРРИТОРИИ ОТ ЧРЕЗВЫЧАЙНЫХ СИТУАЦИЙ ПРИРОДНОГО И ТЕХНОГЕННОГО ХАРАКТЕРА, В ТОМ ЧИСЛЕ ПО ОБЕСПЕЧЕНИЮ ПОЖАРНОЙ БЕЗОПАСНОСТИ И ГРАЖДАНСКОЙ ОБОРОНЕ</w:t>
            </w:r>
            <w:r w:rsidR="00715134" w:rsidRPr="00715134">
              <w:rPr>
                <w:b w:val="0"/>
                <w:bCs/>
                <w:noProof/>
                <w:webHidden/>
              </w:rPr>
              <w:tab/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begin"/>
            </w:r>
            <w:r w:rsidR="00715134" w:rsidRPr="00715134">
              <w:rPr>
                <w:b w:val="0"/>
                <w:bCs/>
                <w:noProof/>
                <w:webHidden/>
              </w:rPr>
              <w:instrText xml:space="preserve"> PAGEREF _Toc95137240 \h </w:instrText>
            </w:r>
            <w:r w:rsidR="00715134" w:rsidRPr="00715134">
              <w:rPr>
                <w:b w:val="0"/>
                <w:bCs/>
                <w:noProof/>
                <w:webHidden/>
              </w:rPr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separate"/>
            </w:r>
            <w:r w:rsidR="00B53429">
              <w:rPr>
                <w:b w:val="0"/>
                <w:bCs/>
                <w:noProof/>
                <w:webHidden/>
              </w:rPr>
              <w:t>9</w:t>
            </w:r>
            <w:r w:rsidR="00715134" w:rsidRPr="00715134">
              <w:rPr>
                <w:b w:val="0"/>
                <w:bCs/>
                <w:noProof/>
                <w:webHidden/>
              </w:rPr>
              <w:fldChar w:fldCharType="end"/>
            </w:r>
          </w:hyperlink>
        </w:p>
        <w:p w:rsidR="007D2175" w:rsidRDefault="00710EF6" w:rsidP="00710EF6">
          <w:pPr>
            <w:pStyle w:val="1ff4"/>
          </w:pPr>
          <w:r>
            <w:rPr>
              <w:rStyle w:val="affffff"/>
              <w:rFonts w:asciiTheme="minorHAnsi" w:hAnsiTheme="minorHAnsi" w:cstheme="minorHAnsi"/>
              <w:b w:val="0"/>
              <w:noProof/>
              <w:color w:val="auto"/>
              <w:szCs w:val="28"/>
            </w:rPr>
            <w:fldChar w:fldCharType="end"/>
          </w:r>
        </w:p>
      </w:sdtContent>
    </w:sdt>
    <w:p w:rsidR="00D57D3A" w:rsidRDefault="00D57D3A">
      <w:pPr>
        <w:rPr>
          <w:b/>
          <w:sz w:val="28"/>
          <w:lang w:bidi="ar-SA"/>
        </w:rPr>
      </w:pPr>
      <w:r>
        <w:rPr>
          <w:caps/>
          <w:sz w:val="28"/>
        </w:rPr>
        <w:br w:type="page"/>
      </w:r>
      <w:bookmarkStart w:id="0" w:name="_GoBack"/>
      <w:bookmarkEnd w:id="0"/>
    </w:p>
    <w:p w:rsidR="00B71500" w:rsidRPr="00C477D0" w:rsidRDefault="00FE227E" w:rsidP="00C477D0">
      <w:pPr>
        <w:pStyle w:val="1"/>
        <w:numPr>
          <w:ilvl w:val="0"/>
          <w:numId w:val="27"/>
        </w:numPr>
        <w:spacing w:line="360" w:lineRule="auto"/>
        <w:ind w:left="0" w:firstLine="0"/>
        <w:jc w:val="center"/>
        <w:rPr>
          <w:rFonts w:ascii="Times New Roman" w:hAnsi="Times New Roman" w:cs="Times New Roman"/>
          <w:caps w:val="0"/>
        </w:rPr>
      </w:pPr>
      <w:bookmarkStart w:id="1" w:name="_Toc95137232"/>
      <w:r w:rsidRPr="007D2175">
        <w:rPr>
          <w:rFonts w:ascii="Times New Roman" w:hAnsi="Times New Roman" w:cs="Times New Roman"/>
          <w:caps w:val="0"/>
        </w:rPr>
        <w:lastRenderedPageBreak/>
        <w:t>НАИМЕНОВАНИЕ, ОСНОВНЫЕ ХАРАКТЕРИСТИКИ И НАЗНАЧЕНИЕ ПЛАНИРУЕМЫХ ДЛЯ РАЗМЕЩЕНИЯ ЛИНЕЙНЫХ ОБЪЕКТОВ</w:t>
      </w:r>
      <w:bookmarkEnd w:id="1"/>
    </w:p>
    <w:p w:rsidR="00EC7ACD" w:rsidRDefault="00B71500" w:rsidP="00EC7ACD">
      <w:pPr>
        <w:spacing w:after="0" w:line="360" w:lineRule="auto"/>
        <w:ind w:firstLine="567"/>
        <w:rPr>
          <w:rFonts w:cs="Times New Roman"/>
          <w:color w:val="000000"/>
          <w:sz w:val="28"/>
          <w:szCs w:val="28"/>
        </w:rPr>
      </w:pPr>
      <w:r w:rsidRPr="00B71500">
        <w:rPr>
          <w:rFonts w:cs="Times New Roman"/>
          <w:sz w:val="28"/>
          <w:szCs w:val="28"/>
          <w:u w:val="single"/>
        </w:rPr>
        <w:t>Наименование объекта:</w:t>
      </w:r>
      <w:r w:rsidR="00EC7ACD" w:rsidRPr="00EC7ACD">
        <w:rPr>
          <w:rFonts w:cs="Times New Roman"/>
          <w:sz w:val="28"/>
          <w:szCs w:val="28"/>
        </w:rPr>
        <w:t xml:space="preserve"> </w:t>
      </w:r>
      <w:r w:rsidR="00EC7ACD" w:rsidRPr="00E77216">
        <w:rPr>
          <w:rFonts w:cs="Times New Roman"/>
          <w:color w:val="000000"/>
          <w:sz w:val="28"/>
          <w:szCs w:val="28"/>
        </w:rPr>
        <w:t xml:space="preserve">Реконструкция </w:t>
      </w:r>
      <w:proofErr w:type="spellStart"/>
      <w:r w:rsidR="00EC7ACD" w:rsidRPr="00E77216">
        <w:rPr>
          <w:rFonts w:cs="Times New Roman"/>
          <w:color w:val="000000"/>
          <w:sz w:val="28"/>
          <w:szCs w:val="28"/>
        </w:rPr>
        <w:t>дюкерных</w:t>
      </w:r>
      <w:proofErr w:type="spellEnd"/>
      <w:r w:rsidR="00EC7ACD" w:rsidRPr="00E77216">
        <w:rPr>
          <w:rFonts w:cs="Times New Roman"/>
          <w:color w:val="000000"/>
          <w:sz w:val="28"/>
          <w:szCs w:val="28"/>
        </w:rPr>
        <w:t xml:space="preserve"> переходов сетей водоснабжения, расположенных в границах Кировского, Ленинского и Советского районов города Астрахани. </w:t>
      </w:r>
      <w:proofErr w:type="spellStart"/>
      <w:r w:rsidR="00EC7ACD" w:rsidRPr="00E77216">
        <w:rPr>
          <w:rFonts w:cs="Times New Roman"/>
          <w:color w:val="000000"/>
          <w:sz w:val="28"/>
          <w:szCs w:val="28"/>
        </w:rPr>
        <w:t>Дюкерный</w:t>
      </w:r>
      <w:proofErr w:type="spellEnd"/>
      <w:r w:rsidR="00EC7ACD" w:rsidRPr="00E77216">
        <w:rPr>
          <w:rFonts w:cs="Times New Roman"/>
          <w:color w:val="000000"/>
          <w:sz w:val="28"/>
          <w:szCs w:val="28"/>
        </w:rPr>
        <w:t xml:space="preserve"> переход сети водопровода через р. Кутум в створе ул. Софьи Перовской, 98в — ул. Гаражной, 1</w:t>
      </w:r>
      <w:r w:rsidR="00EC7ACD">
        <w:rPr>
          <w:rFonts w:cs="Times New Roman"/>
          <w:color w:val="000000"/>
          <w:sz w:val="28"/>
          <w:szCs w:val="28"/>
        </w:rPr>
        <w:t>.</w:t>
      </w:r>
    </w:p>
    <w:p w:rsidR="00EC7ACD" w:rsidRPr="00FE227E" w:rsidRDefault="00EC7ACD" w:rsidP="00EC7ACD">
      <w:pPr>
        <w:spacing w:after="0" w:line="360" w:lineRule="auto"/>
        <w:ind w:firstLine="567"/>
        <w:rPr>
          <w:rFonts w:cs="Times New Roman"/>
          <w:color w:val="000000"/>
          <w:sz w:val="28"/>
          <w:szCs w:val="28"/>
        </w:rPr>
      </w:pPr>
    </w:p>
    <w:p w:rsidR="001B7D5A" w:rsidRDefault="001B7D5A" w:rsidP="00FE227E">
      <w:pPr>
        <w:pStyle w:val="Textbody"/>
        <w:spacing w:line="360" w:lineRule="auto"/>
        <w:ind w:firstLine="567"/>
        <w:jc w:val="center"/>
        <w:rPr>
          <w:sz w:val="28"/>
          <w:szCs w:val="28"/>
          <w:u w:val="single"/>
        </w:rPr>
      </w:pPr>
      <w:r w:rsidRPr="001B7D5A">
        <w:rPr>
          <w:sz w:val="28"/>
          <w:szCs w:val="28"/>
          <w:u w:val="single"/>
        </w:rPr>
        <w:t>Основные характеристики и назначение планируемых для размещения линейных объектов</w:t>
      </w:r>
      <w:r w:rsidR="0073021E">
        <w:rPr>
          <w:sz w:val="28"/>
          <w:szCs w:val="28"/>
          <w:u w:val="single"/>
        </w:rPr>
        <w:t>:</w:t>
      </w:r>
    </w:p>
    <w:tbl>
      <w:tblPr>
        <w:tblStyle w:val="afffff9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4536"/>
        <w:gridCol w:w="4677"/>
      </w:tblGrid>
      <w:tr w:rsidR="001B7D5A" w:rsidTr="00E66B21">
        <w:tc>
          <w:tcPr>
            <w:tcW w:w="709" w:type="dxa"/>
          </w:tcPr>
          <w:p w:rsidR="001B7D5A" w:rsidRPr="00FA65FA" w:rsidRDefault="00891251" w:rsidP="001B7D5A">
            <w:pPr>
              <w:pStyle w:val="Textbody"/>
              <w:spacing w:line="360" w:lineRule="auto"/>
              <w:ind w:firstLine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A65F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536" w:type="dxa"/>
          </w:tcPr>
          <w:p w:rsidR="001B7D5A" w:rsidRPr="00FA65FA" w:rsidRDefault="00891251" w:rsidP="001B7D5A">
            <w:pPr>
              <w:pStyle w:val="Textbody"/>
              <w:spacing w:line="360" w:lineRule="auto"/>
              <w:ind w:firstLine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A65F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Перечень основных планировочных характеристик</w:t>
            </w:r>
          </w:p>
        </w:tc>
        <w:tc>
          <w:tcPr>
            <w:tcW w:w="4677" w:type="dxa"/>
          </w:tcPr>
          <w:p w:rsidR="001B7D5A" w:rsidRPr="00FA65FA" w:rsidRDefault="00891251" w:rsidP="001B7D5A">
            <w:pPr>
              <w:pStyle w:val="Textbody"/>
              <w:spacing w:line="360" w:lineRule="auto"/>
              <w:ind w:firstLine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A65F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Содержание планировочных характеристик</w:t>
            </w:r>
          </w:p>
        </w:tc>
      </w:tr>
      <w:tr w:rsidR="001B7D5A" w:rsidTr="00E66B21">
        <w:tc>
          <w:tcPr>
            <w:tcW w:w="709" w:type="dxa"/>
          </w:tcPr>
          <w:p w:rsidR="001B7D5A" w:rsidRPr="00790271" w:rsidRDefault="00891251" w:rsidP="00891251">
            <w:pPr>
              <w:pStyle w:val="Textbody"/>
              <w:spacing w:line="276" w:lineRule="auto"/>
              <w:ind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90271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1B7D5A" w:rsidRPr="00790271" w:rsidRDefault="00891251" w:rsidP="00790271">
            <w:pPr>
              <w:pStyle w:val="Textbody"/>
              <w:spacing w:line="276" w:lineRule="auto"/>
              <w:ind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90271">
              <w:rPr>
                <w:rFonts w:asciiTheme="minorHAnsi" w:hAnsiTheme="minorHAnsi" w:cstheme="minorHAnsi"/>
                <w:sz w:val="24"/>
                <w:szCs w:val="24"/>
              </w:rPr>
              <w:t>Основание подготовки проекта планировки территории</w:t>
            </w:r>
          </w:p>
        </w:tc>
        <w:tc>
          <w:tcPr>
            <w:tcW w:w="4677" w:type="dxa"/>
          </w:tcPr>
          <w:p w:rsidR="001B7D5A" w:rsidRPr="008E1A92" w:rsidRDefault="00891251" w:rsidP="00891251">
            <w:pPr>
              <w:pStyle w:val="Textbody"/>
              <w:spacing w:line="276" w:lineRule="auto"/>
              <w:ind w:firstLine="0"/>
              <w:rPr>
                <w:rFonts w:asciiTheme="minorHAnsi" w:hAnsiTheme="minorHAnsi" w:cstheme="minorHAnsi"/>
                <w:sz w:val="24"/>
                <w:szCs w:val="24"/>
              </w:rPr>
            </w:pPr>
            <w:r w:rsidRPr="00790271">
              <w:rPr>
                <w:rFonts w:asciiTheme="minorHAnsi" w:eastAsia="Symbol" w:hAnsiTheme="minorHAnsi" w:cstheme="minorHAnsi"/>
                <w:sz w:val="24"/>
                <w:szCs w:val="24"/>
              </w:rPr>
              <w:t xml:space="preserve">Задание, выданное управлением по строительству, архитектуре и градостроительству администрации МО «Город Астрахань» на разработку вышеуказанного проекта планировки от </w:t>
            </w:r>
            <w:r w:rsidR="008E1A92" w:rsidRPr="008E1A92">
              <w:rPr>
                <w:rFonts w:asciiTheme="minorHAnsi" w:eastAsia="Symbol" w:hAnsiTheme="minorHAnsi" w:cstheme="minorHAnsi"/>
                <w:sz w:val="24"/>
                <w:szCs w:val="24"/>
              </w:rPr>
              <w:t>31.01.2022 г.</w:t>
            </w:r>
            <w:r w:rsidRPr="008E1A92">
              <w:rPr>
                <w:rFonts w:asciiTheme="minorHAnsi" w:eastAsia="Symbol" w:hAnsiTheme="minorHAnsi" w:cstheme="minorHAnsi"/>
                <w:sz w:val="24"/>
                <w:szCs w:val="24"/>
              </w:rPr>
              <w:t xml:space="preserve"> № </w:t>
            </w:r>
            <w:r w:rsidR="008E1A92" w:rsidRPr="008E1A92">
              <w:rPr>
                <w:rFonts w:asciiTheme="minorHAnsi" w:eastAsia="Symbol" w:hAnsiTheme="minorHAnsi" w:cstheme="minorHAnsi"/>
                <w:sz w:val="24"/>
                <w:szCs w:val="24"/>
              </w:rPr>
              <w:t>04-01-184</w:t>
            </w:r>
          </w:p>
        </w:tc>
      </w:tr>
      <w:tr w:rsidR="001B7D5A" w:rsidTr="00E66B21">
        <w:tc>
          <w:tcPr>
            <w:tcW w:w="709" w:type="dxa"/>
          </w:tcPr>
          <w:p w:rsidR="001B7D5A" w:rsidRPr="00790271" w:rsidRDefault="00790271" w:rsidP="001B7D5A">
            <w:pPr>
              <w:pStyle w:val="Textbody"/>
              <w:spacing w:line="360" w:lineRule="auto"/>
              <w:ind w:firstLine="0"/>
              <w:jc w:val="center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790271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2</w:t>
            </w:r>
          </w:p>
        </w:tc>
        <w:tc>
          <w:tcPr>
            <w:tcW w:w="4536" w:type="dxa"/>
          </w:tcPr>
          <w:p w:rsidR="001B7D5A" w:rsidRPr="00790271" w:rsidRDefault="00790271" w:rsidP="00790271">
            <w:pPr>
              <w:pStyle w:val="Textbody"/>
              <w:spacing w:line="360" w:lineRule="auto"/>
              <w:ind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90271">
              <w:rPr>
                <w:rFonts w:asciiTheme="minorHAnsi" w:hAnsiTheme="minorHAnsi" w:cstheme="minorHAnsi"/>
                <w:sz w:val="24"/>
                <w:szCs w:val="24"/>
              </w:rPr>
              <w:t>Вид работ</w:t>
            </w:r>
          </w:p>
        </w:tc>
        <w:tc>
          <w:tcPr>
            <w:tcW w:w="4677" w:type="dxa"/>
          </w:tcPr>
          <w:p w:rsidR="001B7D5A" w:rsidRPr="00790271" w:rsidRDefault="00790271" w:rsidP="001B7D5A">
            <w:pPr>
              <w:pStyle w:val="Textbody"/>
              <w:spacing w:line="360" w:lineRule="auto"/>
              <w:ind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90271">
              <w:rPr>
                <w:rFonts w:asciiTheme="minorHAnsi" w:hAnsiTheme="minorHAnsi" w:cstheme="minorHAnsi"/>
                <w:sz w:val="24"/>
                <w:szCs w:val="24"/>
              </w:rPr>
              <w:t>Реконструкция</w:t>
            </w:r>
          </w:p>
        </w:tc>
      </w:tr>
      <w:tr w:rsidR="001B7D5A" w:rsidTr="00E66B21">
        <w:tc>
          <w:tcPr>
            <w:tcW w:w="709" w:type="dxa"/>
          </w:tcPr>
          <w:p w:rsidR="001B7D5A" w:rsidRPr="00E77216" w:rsidRDefault="00790271" w:rsidP="001B7D5A">
            <w:pPr>
              <w:pStyle w:val="Textbody"/>
              <w:spacing w:line="360" w:lineRule="auto"/>
              <w:ind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77216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1B7D5A" w:rsidRPr="00E77216" w:rsidRDefault="00790271" w:rsidP="00790271">
            <w:pPr>
              <w:pStyle w:val="Textbody"/>
              <w:spacing w:line="360" w:lineRule="auto"/>
              <w:ind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E77216">
              <w:rPr>
                <w:rFonts w:asciiTheme="minorHAnsi" w:hAnsiTheme="minorHAnsi" w:cstheme="minorHAnsi"/>
                <w:sz w:val="24"/>
                <w:szCs w:val="24"/>
              </w:rPr>
              <w:t>Категория линейного объекта</w:t>
            </w:r>
          </w:p>
        </w:tc>
        <w:tc>
          <w:tcPr>
            <w:tcW w:w="4677" w:type="dxa"/>
          </w:tcPr>
          <w:p w:rsidR="001B7D5A" w:rsidRPr="00E77216" w:rsidRDefault="00790271" w:rsidP="001B7D5A">
            <w:pPr>
              <w:pStyle w:val="Textbody"/>
              <w:spacing w:line="360" w:lineRule="auto"/>
              <w:ind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77216">
              <w:rPr>
                <w:rFonts w:asciiTheme="minorHAnsi" w:hAnsiTheme="minorHAnsi" w:cstheme="minorHAnsi"/>
                <w:sz w:val="24"/>
                <w:szCs w:val="24"/>
              </w:rPr>
              <w:t>Водопровод</w:t>
            </w:r>
          </w:p>
        </w:tc>
      </w:tr>
      <w:tr w:rsidR="001B7D5A" w:rsidTr="00E66B21">
        <w:tc>
          <w:tcPr>
            <w:tcW w:w="709" w:type="dxa"/>
          </w:tcPr>
          <w:p w:rsidR="001B7D5A" w:rsidRPr="00E77216" w:rsidRDefault="00790271" w:rsidP="001B7D5A">
            <w:pPr>
              <w:pStyle w:val="Textbody"/>
              <w:spacing w:line="360" w:lineRule="auto"/>
              <w:ind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77216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1B7D5A" w:rsidRPr="00E77216" w:rsidRDefault="00790271" w:rsidP="00790271">
            <w:pPr>
              <w:pStyle w:val="Textbody"/>
              <w:spacing w:line="360" w:lineRule="auto"/>
              <w:ind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E77216">
              <w:rPr>
                <w:rFonts w:asciiTheme="minorHAnsi" w:hAnsiTheme="minorHAnsi" w:cstheme="minorHAnsi"/>
                <w:sz w:val="24"/>
                <w:szCs w:val="24"/>
              </w:rPr>
              <w:t>Планировочные показатели линейного объекта:</w:t>
            </w:r>
          </w:p>
        </w:tc>
        <w:tc>
          <w:tcPr>
            <w:tcW w:w="4677" w:type="dxa"/>
          </w:tcPr>
          <w:p w:rsidR="001B7D5A" w:rsidRPr="00E77216" w:rsidRDefault="001B7D5A" w:rsidP="001B7D5A">
            <w:pPr>
              <w:pStyle w:val="Textbody"/>
              <w:spacing w:line="360" w:lineRule="auto"/>
              <w:ind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B7D5A" w:rsidTr="00E66B21">
        <w:tc>
          <w:tcPr>
            <w:tcW w:w="709" w:type="dxa"/>
          </w:tcPr>
          <w:p w:rsidR="001B7D5A" w:rsidRPr="00E77216" w:rsidRDefault="00790271" w:rsidP="001B7D5A">
            <w:pPr>
              <w:pStyle w:val="Textbody"/>
              <w:spacing w:line="360" w:lineRule="auto"/>
              <w:ind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77216">
              <w:rPr>
                <w:rFonts w:asciiTheme="minorHAnsi" w:hAnsiTheme="minorHAnsi" w:cstheme="minorHAnsi"/>
                <w:sz w:val="24"/>
                <w:szCs w:val="24"/>
              </w:rPr>
              <w:t>4.1</w:t>
            </w:r>
          </w:p>
        </w:tc>
        <w:tc>
          <w:tcPr>
            <w:tcW w:w="4536" w:type="dxa"/>
          </w:tcPr>
          <w:p w:rsidR="001B7D5A" w:rsidRPr="00E77216" w:rsidRDefault="00790271" w:rsidP="00790271">
            <w:pPr>
              <w:pStyle w:val="Textbody"/>
              <w:spacing w:line="360" w:lineRule="auto"/>
              <w:ind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E77216">
              <w:rPr>
                <w:rFonts w:asciiTheme="minorHAnsi" w:hAnsiTheme="minorHAnsi" w:cstheme="minorHAnsi"/>
                <w:sz w:val="24"/>
                <w:szCs w:val="24"/>
              </w:rPr>
              <w:t>Протяженность</w:t>
            </w:r>
          </w:p>
        </w:tc>
        <w:tc>
          <w:tcPr>
            <w:tcW w:w="4677" w:type="dxa"/>
          </w:tcPr>
          <w:p w:rsidR="001B7D5A" w:rsidRPr="00E77216" w:rsidRDefault="00790271" w:rsidP="001B7D5A">
            <w:pPr>
              <w:pStyle w:val="Textbody"/>
              <w:spacing w:line="360" w:lineRule="auto"/>
              <w:ind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77216">
              <w:rPr>
                <w:rFonts w:asciiTheme="minorHAnsi" w:hAnsiTheme="minorHAnsi" w:cstheme="minorHAnsi"/>
                <w:sz w:val="24"/>
                <w:szCs w:val="24"/>
              </w:rPr>
              <w:t>0,</w:t>
            </w:r>
            <w:r w:rsidR="00F94047">
              <w:rPr>
                <w:rFonts w:asciiTheme="minorHAnsi" w:hAnsiTheme="minorHAnsi" w:cstheme="minorHAnsi"/>
                <w:sz w:val="24"/>
                <w:szCs w:val="24"/>
              </w:rPr>
              <w:t>122</w:t>
            </w:r>
            <w:r w:rsidRPr="00E77216">
              <w:rPr>
                <w:rFonts w:asciiTheme="minorHAnsi" w:hAnsiTheme="minorHAnsi" w:cstheme="minorHAnsi"/>
                <w:sz w:val="24"/>
                <w:szCs w:val="24"/>
              </w:rPr>
              <w:t xml:space="preserve"> км</w:t>
            </w:r>
          </w:p>
        </w:tc>
      </w:tr>
      <w:tr w:rsidR="00790271" w:rsidTr="00E66B21">
        <w:tc>
          <w:tcPr>
            <w:tcW w:w="709" w:type="dxa"/>
          </w:tcPr>
          <w:p w:rsidR="00790271" w:rsidRPr="00E77216" w:rsidRDefault="00790271" w:rsidP="001B7D5A">
            <w:pPr>
              <w:pStyle w:val="Textbody"/>
              <w:spacing w:line="360" w:lineRule="auto"/>
              <w:ind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77216">
              <w:rPr>
                <w:rFonts w:asciiTheme="minorHAnsi" w:hAnsiTheme="minorHAnsi" w:cstheme="minorHAnsi"/>
                <w:sz w:val="24"/>
                <w:szCs w:val="24"/>
              </w:rPr>
              <w:t xml:space="preserve">4.2 </w:t>
            </w:r>
          </w:p>
        </w:tc>
        <w:tc>
          <w:tcPr>
            <w:tcW w:w="4536" w:type="dxa"/>
          </w:tcPr>
          <w:p w:rsidR="00790271" w:rsidRPr="00E77216" w:rsidRDefault="00790271" w:rsidP="00790271">
            <w:pPr>
              <w:pStyle w:val="Textbody"/>
              <w:spacing w:line="360" w:lineRule="auto"/>
              <w:ind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E77216">
              <w:rPr>
                <w:rFonts w:asciiTheme="minorHAnsi" w:hAnsiTheme="minorHAnsi" w:cstheme="minorHAnsi"/>
                <w:sz w:val="24"/>
                <w:szCs w:val="24"/>
              </w:rPr>
              <w:t>Диаметр трубопроводов</w:t>
            </w:r>
          </w:p>
        </w:tc>
        <w:tc>
          <w:tcPr>
            <w:tcW w:w="4677" w:type="dxa"/>
          </w:tcPr>
          <w:p w:rsidR="00790271" w:rsidRPr="00704C58" w:rsidRDefault="00790271" w:rsidP="001B7D5A">
            <w:pPr>
              <w:pStyle w:val="Textbody"/>
              <w:spacing w:line="360" w:lineRule="auto"/>
              <w:ind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04C58">
              <w:rPr>
                <w:rFonts w:asciiTheme="minorHAnsi" w:hAnsiTheme="minorHAnsi" w:cstheme="minorHAnsi"/>
                <w:sz w:val="24"/>
                <w:szCs w:val="24"/>
              </w:rPr>
              <w:t>Две нитки – не менее 1200 каждая</w:t>
            </w:r>
          </w:p>
        </w:tc>
      </w:tr>
      <w:tr w:rsidR="00790271" w:rsidTr="00E66B21">
        <w:tc>
          <w:tcPr>
            <w:tcW w:w="709" w:type="dxa"/>
          </w:tcPr>
          <w:p w:rsidR="00790271" w:rsidRPr="00E77216" w:rsidRDefault="00790271" w:rsidP="001B7D5A">
            <w:pPr>
              <w:pStyle w:val="Textbody"/>
              <w:spacing w:line="360" w:lineRule="auto"/>
              <w:ind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77216">
              <w:rPr>
                <w:rFonts w:asciiTheme="minorHAnsi" w:hAnsiTheme="minorHAnsi" w:cstheme="minorHAnsi"/>
                <w:sz w:val="24"/>
                <w:szCs w:val="24"/>
              </w:rPr>
              <w:t>4.3</w:t>
            </w:r>
          </w:p>
        </w:tc>
        <w:tc>
          <w:tcPr>
            <w:tcW w:w="4536" w:type="dxa"/>
          </w:tcPr>
          <w:p w:rsidR="00790271" w:rsidRPr="00E77216" w:rsidRDefault="00790271" w:rsidP="00790271">
            <w:pPr>
              <w:pStyle w:val="Textbody"/>
              <w:spacing w:line="360" w:lineRule="auto"/>
              <w:ind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E77216">
              <w:rPr>
                <w:rFonts w:asciiTheme="minorHAnsi" w:hAnsiTheme="minorHAnsi" w:cstheme="minorHAnsi"/>
                <w:sz w:val="24"/>
                <w:szCs w:val="24"/>
              </w:rPr>
              <w:t>Материал</w:t>
            </w:r>
          </w:p>
        </w:tc>
        <w:tc>
          <w:tcPr>
            <w:tcW w:w="4677" w:type="dxa"/>
          </w:tcPr>
          <w:p w:rsidR="00790271" w:rsidRPr="00E77216" w:rsidRDefault="00790271" w:rsidP="001B7D5A">
            <w:pPr>
              <w:pStyle w:val="Textbody"/>
              <w:spacing w:line="360" w:lineRule="auto"/>
              <w:ind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77216">
              <w:rPr>
                <w:rFonts w:asciiTheme="minorHAnsi" w:hAnsiTheme="minorHAnsi" w:cstheme="minorHAnsi"/>
                <w:sz w:val="24"/>
                <w:szCs w:val="24"/>
              </w:rPr>
              <w:t>ПНД (полиэтилен низкого давления)</w:t>
            </w:r>
          </w:p>
        </w:tc>
      </w:tr>
    </w:tbl>
    <w:p w:rsidR="001C33C4" w:rsidRDefault="001C33C4" w:rsidP="00EC7ACD">
      <w:pPr>
        <w:pStyle w:val="Textbody"/>
        <w:spacing w:line="360" w:lineRule="auto"/>
        <w:ind w:firstLine="0"/>
        <w:rPr>
          <w:sz w:val="28"/>
          <w:szCs w:val="28"/>
        </w:rPr>
      </w:pPr>
    </w:p>
    <w:p w:rsidR="00EC7ACD" w:rsidRDefault="00EC7ACD" w:rsidP="00EC7ACD">
      <w:pPr>
        <w:pStyle w:val="Textbody"/>
        <w:spacing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Необходимость замены и установки </w:t>
      </w:r>
      <w:proofErr w:type="spellStart"/>
      <w:r>
        <w:rPr>
          <w:sz w:val="28"/>
          <w:szCs w:val="28"/>
        </w:rPr>
        <w:t>дюкерных</w:t>
      </w:r>
      <w:proofErr w:type="spellEnd"/>
      <w:r>
        <w:rPr>
          <w:sz w:val="28"/>
          <w:szCs w:val="28"/>
        </w:rPr>
        <w:t xml:space="preserve"> камер необходимо определить на дальнейшей стадии разработки проектной документации.</w:t>
      </w:r>
    </w:p>
    <w:p w:rsidR="00EC7ACD" w:rsidRDefault="00EC7ACD" w:rsidP="00EC7ACD">
      <w:pPr>
        <w:pStyle w:val="Textbody"/>
        <w:spacing w:line="360" w:lineRule="auto"/>
        <w:ind w:firstLine="567"/>
        <w:rPr>
          <w:sz w:val="28"/>
          <w:szCs w:val="28"/>
        </w:rPr>
      </w:pPr>
    </w:p>
    <w:p w:rsidR="00EC7ACD" w:rsidRDefault="00EC7ACD" w:rsidP="00EC7ACD">
      <w:pPr>
        <w:pStyle w:val="Textbody"/>
        <w:spacing w:line="360" w:lineRule="auto"/>
        <w:ind w:firstLine="567"/>
        <w:rPr>
          <w:sz w:val="28"/>
          <w:szCs w:val="28"/>
        </w:rPr>
      </w:pPr>
    </w:p>
    <w:p w:rsidR="006E4F67" w:rsidRDefault="006E4F67" w:rsidP="00EC7ACD">
      <w:pPr>
        <w:pStyle w:val="Textbody"/>
        <w:spacing w:line="360" w:lineRule="auto"/>
        <w:ind w:firstLine="567"/>
        <w:rPr>
          <w:sz w:val="28"/>
          <w:szCs w:val="28"/>
        </w:rPr>
      </w:pPr>
    </w:p>
    <w:p w:rsidR="006E4F67" w:rsidRDefault="006E4F67" w:rsidP="00EC7ACD">
      <w:pPr>
        <w:pStyle w:val="Textbody"/>
        <w:spacing w:line="360" w:lineRule="auto"/>
        <w:ind w:firstLine="567"/>
        <w:rPr>
          <w:sz w:val="28"/>
          <w:szCs w:val="28"/>
        </w:rPr>
      </w:pPr>
    </w:p>
    <w:p w:rsidR="00EC7ACD" w:rsidRDefault="00EC7ACD" w:rsidP="00EC7ACD">
      <w:pPr>
        <w:pStyle w:val="Textbody"/>
        <w:spacing w:line="360" w:lineRule="auto"/>
        <w:ind w:firstLine="567"/>
        <w:rPr>
          <w:sz w:val="28"/>
          <w:szCs w:val="28"/>
        </w:rPr>
      </w:pPr>
    </w:p>
    <w:p w:rsidR="004D2E15" w:rsidRDefault="00E66B21" w:rsidP="000C2D77">
      <w:pPr>
        <w:pStyle w:val="1"/>
        <w:numPr>
          <w:ilvl w:val="0"/>
          <w:numId w:val="27"/>
        </w:numPr>
        <w:spacing w:line="360" w:lineRule="auto"/>
        <w:ind w:left="0" w:firstLine="0"/>
        <w:jc w:val="center"/>
        <w:rPr>
          <w:rFonts w:ascii="Times New Roman" w:hAnsi="Times New Roman" w:cs="Times New Roman"/>
          <w:caps w:val="0"/>
        </w:rPr>
      </w:pPr>
      <w:bookmarkStart w:id="2" w:name="_Toc95137233"/>
      <w:r>
        <w:rPr>
          <w:rFonts w:ascii="Times New Roman" w:hAnsi="Times New Roman" w:cs="Times New Roman"/>
          <w:caps w:val="0"/>
        </w:rPr>
        <w:lastRenderedPageBreak/>
        <w:t>ПЕРЕЧЕНЬ СУБЪЕКТОВ РОССИЙСКОЙ ФЕДЕРАЦИИ, ПЕРЕЧЕНЬ МУНИЦИПАЛЬНЫХ РАЙОНОВ, ГОРОДСКИХ ОКРУГОВ В СОСТАВЕ СУБЪЕКТОВ РОССИЙСКОЙ ФЕДЕРАЦИИ, ПЕРЕЧЕНЬ ПОСЕЛЕНИЙ, НАСЕЛЕННЫХ ПУНКТОВ, ВНУТРИГОРОДСКИХ ТЕРРИТОРИЙ ГОРОДОВ ФЕДЕРАЛЬНОГО ЗНАЧЕНИЯ, НА ТЕРРИТОРИЯХ КОТОРЫХ УСТАНАВЛИВАЮТСЯ ЗОНЫ ПЛАНИРУЕМОГО РАЗМЕЩЕНИЯ ЛИНЕЙНЫХ ОБЪЕКТОВ</w:t>
      </w:r>
      <w:bookmarkEnd w:id="2"/>
    </w:p>
    <w:p w:rsidR="004D2E15" w:rsidRDefault="009C2E08" w:rsidP="00EC7ACD">
      <w:pPr>
        <w:pStyle w:val="Standard"/>
        <w:spacing w:before="317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административном отношении проектируемая территория расположена в пределах границ землепользования МО «Город </w:t>
      </w:r>
      <w:proofErr w:type="gramStart"/>
      <w:r>
        <w:rPr>
          <w:color w:val="000000"/>
          <w:sz w:val="28"/>
          <w:szCs w:val="28"/>
        </w:rPr>
        <w:t>Астрахань»  в</w:t>
      </w:r>
      <w:proofErr w:type="gramEnd"/>
      <w:r>
        <w:rPr>
          <w:color w:val="000000"/>
          <w:sz w:val="28"/>
          <w:szCs w:val="28"/>
        </w:rPr>
        <w:t xml:space="preserve"> Кировском </w:t>
      </w:r>
      <w:r w:rsidR="0073021E">
        <w:rPr>
          <w:color w:val="000000"/>
          <w:sz w:val="28"/>
          <w:szCs w:val="28"/>
        </w:rPr>
        <w:t xml:space="preserve">и Советском </w:t>
      </w:r>
      <w:r>
        <w:rPr>
          <w:color w:val="000000"/>
          <w:sz w:val="28"/>
          <w:szCs w:val="28"/>
        </w:rPr>
        <w:t>район</w:t>
      </w:r>
      <w:r w:rsidR="0073021E">
        <w:rPr>
          <w:color w:val="000000"/>
          <w:sz w:val="28"/>
          <w:szCs w:val="28"/>
        </w:rPr>
        <w:t>ах</w:t>
      </w:r>
      <w:r w:rsidR="00E66B2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г. Астрахани. </w:t>
      </w:r>
      <w:proofErr w:type="gramStart"/>
      <w:r>
        <w:rPr>
          <w:color w:val="000000"/>
          <w:sz w:val="28"/>
          <w:szCs w:val="28"/>
        </w:rPr>
        <w:t>Согласно Земельному кодексу</w:t>
      </w:r>
      <w:proofErr w:type="gramEnd"/>
      <w:r>
        <w:rPr>
          <w:color w:val="000000"/>
          <w:sz w:val="28"/>
          <w:szCs w:val="28"/>
        </w:rPr>
        <w:t xml:space="preserve"> категория земель проектируемой территории: земли населенных пунктов.</w:t>
      </w:r>
    </w:p>
    <w:p w:rsidR="00E66B21" w:rsidRPr="00EC7ACD" w:rsidRDefault="00E66B21" w:rsidP="00EC7ACD">
      <w:pPr>
        <w:pStyle w:val="1"/>
        <w:numPr>
          <w:ilvl w:val="0"/>
          <w:numId w:val="27"/>
        </w:numPr>
        <w:spacing w:line="360" w:lineRule="auto"/>
        <w:ind w:left="0" w:firstLine="0"/>
        <w:jc w:val="center"/>
        <w:rPr>
          <w:rFonts w:ascii="Times New Roman" w:hAnsi="Times New Roman" w:cs="Times New Roman"/>
          <w:caps w:val="0"/>
        </w:rPr>
      </w:pPr>
      <w:bookmarkStart w:id="3" w:name="_Toc95137234"/>
      <w:r w:rsidRPr="003B1F84">
        <w:rPr>
          <w:rFonts w:ascii="Times New Roman" w:hAnsi="Times New Roman" w:cs="Times New Roman"/>
          <w:caps w:val="0"/>
        </w:rPr>
        <w:t>ПЕРЕЧЕНЬ КООРДИНАТ ХАРАКТЕРНЫХ ТОЧЕК ГРАНИЦ ЗОН ПЛАНИРУЕМОГО РАЗМЕЩЕНИЯ ЛИНЕЙНОГО ОБЪЕКТА</w:t>
      </w:r>
      <w:bookmarkEnd w:id="3"/>
    </w:p>
    <w:tbl>
      <w:tblPr>
        <w:tblW w:w="9715" w:type="dxa"/>
        <w:tblInd w:w="113" w:type="dxa"/>
        <w:tblLook w:val="04A0" w:firstRow="1" w:lastRow="0" w:firstColumn="1" w:lastColumn="0" w:noHBand="0" w:noVBand="1"/>
      </w:tblPr>
      <w:tblGrid>
        <w:gridCol w:w="3440"/>
        <w:gridCol w:w="3440"/>
        <w:gridCol w:w="2835"/>
      </w:tblGrid>
      <w:tr w:rsidR="008F3C3C" w:rsidRPr="006D4E7C" w:rsidTr="0051533C">
        <w:trPr>
          <w:trHeight w:val="397"/>
          <w:tblHeader/>
        </w:trPr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3C3C" w:rsidRPr="008F3C3C" w:rsidRDefault="008F3C3C" w:rsidP="008F3C3C">
            <w:pPr>
              <w:jc w:val="center"/>
              <w:rPr>
                <w:rFonts w:asciiTheme="minorHAnsi" w:hAnsiTheme="minorHAnsi" w:cstheme="minorHAnsi"/>
              </w:rPr>
            </w:pPr>
            <w:bookmarkStart w:id="4" w:name="__RefHeading__37_17986043041"/>
            <w:bookmarkEnd w:id="4"/>
            <w:r w:rsidRPr="008F3C3C">
              <w:rPr>
                <w:rFonts w:asciiTheme="minorHAnsi" w:hAnsiTheme="minorHAnsi" w:cstheme="minorHAnsi"/>
              </w:rPr>
              <w:t>Обозначение точки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3C3C" w:rsidRPr="008F3C3C" w:rsidRDefault="008F3C3C" w:rsidP="008F3C3C">
            <w:pPr>
              <w:jc w:val="center"/>
              <w:rPr>
                <w:rFonts w:asciiTheme="minorHAnsi" w:hAnsiTheme="minorHAnsi" w:cstheme="minorHAnsi"/>
              </w:rPr>
            </w:pPr>
            <w:r w:rsidRPr="008F3C3C">
              <w:rPr>
                <w:rFonts w:asciiTheme="minorHAnsi" w:hAnsiTheme="minorHAnsi" w:cstheme="minorHAnsi"/>
              </w:rPr>
              <w:t>X, м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3C3C" w:rsidRPr="008F3C3C" w:rsidRDefault="008F3C3C" w:rsidP="008F3C3C">
            <w:pPr>
              <w:jc w:val="center"/>
              <w:rPr>
                <w:rFonts w:asciiTheme="minorHAnsi" w:hAnsiTheme="minorHAnsi" w:cstheme="minorHAnsi"/>
              </w:rPr>
            </w:pPr>
            <w:r w:rsidRPr="008F3C3C">
              <w:rPr>
                <w:rFonts w:asciiTheme="minorHAnsi" w:hAnsiTheme="minorHAnsi" w:cstheme="minorHAnsi"/>
              </w:rPr>
              <w:t>Y, м</w:t>
            </w:r>
          </w:p>
        </w:tc>
      </w:tr>
      <w:tr w:rsidR="008F3C3C" w:rsidRPr="006D4E7C" w:rsidTr="007D2175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3C3C" w:rsidRPr="008F3C3C" w:rsidRDefault="008F3C3C" w:rsidP="008F3C3C">
            <w:pPr>
              <w:jc w:val="center"/>
              <w:rPr>
                <w:rFonts w:asciiTheme="minorHAnsi" w:hAnsiTheme="minorHAnsi" w:cstheme="minorHAnsi"/>
              </w:rPr>
            </w:pPr>
            <w:r w:rsidRPr="008F3C3C">
              <w:rPr>
                <w:rFonts w:asciiTheme="minorHAnsi" w:hAnsiTheme="minorHAnsi" w:cstheme="minorHAnsi"/>
              </w:rPr>
              <w:t>г1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3C3C" w:rsidRPr="008F3C3C" w:rsidRDefault="008F3C3C" w:rsidP="008F3C3C">
            <w:pPr>
              <w:jc w:val="center"/>
              <w:rPr>
                <w:rFonts w:asciiTheme="minorHAnsi" w:hAnsiTheme="minorHAnsi" w:cstheme="minorHAnsi"/>
              </w:rPr>
            </w:pPr>
            <w:r w:rsidRPr="008F3C3C">
              <w:rPr>
                <w:rFonts w:asciiTheme="minorHAnsi" w:hAnsiTheme="minorHAnsi" w:cstheme="minorHAnsi"/>
              </w:rPr>
              <w:t>420211,05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3C3C" w:rsidRPr="008F3C3C" w:rsidRDefault="008F3C3C" w:rsidP="008F3C3C">
            <w:pPr>
              <w:jc w:val="center"/>
              <w:rPr>
                <w:rFonts w:asciiTheme="minorHAnsi" w:hAnsiTheme="minorHAnsi" w:cstheme="minorHAnsi"/>
              </w:rPr>
            </w:pPr>
            <w:r w:rsidRPr="008F3C3C">
              <w:rPr>
                <w:rFonts w:asciiTheme="minorHAnsi" w:hAnsiTheme="minorHAnsi" w:cstheme="minorHAnsi"/>
              </w:rPr>
              <w:t>2225086,77</w:t>
            </w:r>
          </w:p>
        </w:tc>
      </w:tr>
      <w:tr w:rsidR="008F3C3C" w:rsidRPr="006D4E7C" w:rsidTr="007D2175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3C3C" w:rsidRPr="008F3C3C" w:rsidRDefault="008F3C3C" w:rsidP="008F3C3C">
            <w:pPr>
              <w:jc w:val="center"/>
              <w:rPr>
                <w:rFonts w:asciiTheme="minorHAnsi" w:hAnsiTheme="minorHAnsi" w:cstheme="minorHAnsi"/>
              </w:rPr>
            </w:pPr>
            <w:r w:rsidRPr="008F3C3C">
              <w:rPr>
                <w:rFonts w:asciiTheme="minorHAnsi" w:hAnsiTheme="minorHAnsi" w:cstheme="minorHAnsi"/>
              </w:rPr>
              <w:t>г2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3C3C" w:rsidRPr="008F3C3C" w:rsidRDefault="008F3C3C" w:rsidP="008F3C3C">
            <w:pPr>
              <w:jc w:val="center"/>
              <w:rPr>
                <w:rFonts w:asciiTheme="minorHAnsi" w:hAnsiTheme="minorHAnsi" w:cstheme="minorHAnsi"/>
              </w:rPr>
            </w:pPr>
            <w:r w:rsidRPr="008F3C3C">
              <w:rPr>
                <w:rFonts w:asciiTheme="minorHAnsi" w:hAnsiTheme="minorHAnsi" w:cstheme="minorHAnsi"/>
              </w:rPr>
              <w:t>420213,11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3C3C" w:rsidRPr="008F3C3C" w:rsidRDefault="008F3C3C" w:rsidP="008F3C3C">
            <w:pPr>
              <w:jc w:val="center"/>
              <w:rPr>
                <w:rFonts w:asciiTheme="minorHAnsi" w:hAnsiTheme="minorHAnsi" w:cstheme="minorHAnsi"/>
              </w:rPr>
            </w:pPr>
            <w:r w:rsidRPr="008F3C3C">
              <w:rPr>
                <w:rFonts w:asciiTheme="minorHAnsi" w:hAnsiTheme="minorHAnsi" w:cstheme="minorHAnsi"/>
              </w:rPr>
              <w:t>2225111,20</w:t>
            </w:r>
          </w:p>
        </w:tc>
      </w:tr>
      <w:tr w:rsidR="008F3C3C" w:rsidRPr="006D4E7C" w:rsidTr="007D2175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3C3C" w:rsidRPr="008F3C3C" w:rsidRDefault="008F3C3C" w:rsidP="008F3C3C">
            <w:pPr>
              <w:jc w:val="center"/>
              <w:rPr>
                <w:rFonts w:asciiTheme="minorHAnsi" w:hAnsiTheme="minorHAnsi" w:cstheme="minorHAnsi"/>
              </w:rPr>
            </w:pPr>
            <w:r w:rsidRPr="008F3C3C">
              <w:rPr>
                <w:rFonts w:asciiTheme="minorHAnsi" w:hAnsiTheme="minorHAnsi" w:cstheme="minorHAnsi"/>
              </w:rPr>
              <w:t>г3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3C3C" w:rsidRPr="008F3C3C" w:rsidRDefault="008F3C3C" w:rsidP="008F3C3C">
            <w:pPr>
              <w:jc w:val="center"/>
              <w:rPr>
                <w:rFonts w:asciiTheme="minorHAnsi" w:hAnsiTheme="minorHAnsi" w:cstheme="minorHAnsi"/>
              </w:rPr>
            </w:pPr>
            <w:r w:rsidRPr="008F3C3C">
              <w:rPr>
                <w:rFonts w:asciiTheme="minorHAnsi" w:hAnsiTheme="minorHAnsi" w:cstheme="minorHAnsi"/>
              </w:rPr>
              <w:t>420203,46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3C3C" w:rsidRPr="008F3C3C" w:rsidRDefault="008F3C3C" w:rsidP="008F3C3C">
            <w:pPr>
              <w:jc w:val="center"/>
              <w:rPr>
                <w:rFonts w:asciiTheme="minorHAnsi" w:hAnsiTheme="minorHAnsi" w:cstheme="minorHAnsi"/>
              </w:rPr>
            </w:pPr>
            <w:r w:rsidRPr="008F3C3C">
              <w:rPr>
                <w:rFonts w:asciiTheme="minorHAnsi" w:hAnsiTheme="minorHAnsi" w:cstheme="minorHAnsi"/>
              </w:rPr>
              <w:t>2225111,07</w:t>
            </w:r>
          </w:p>
        </w:tc>
      </w:tr>
      <w:tr w:rsidR="008F3C3C" w:rsidRPr="006D4E7C" w:rsidTr="007D2175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3C3C" w:rsidRPr="008F3C3C" w:rsidRDefault="008F3C3C" w:rsidP="008F3C3C">
            <w:pPr>
              <w:jc w:val="center"/>
              <w:rPr>
                <w:rFonts w:asciiTheme="minorHAnsi" w:hAnsiTheme="minorHAnsi" w:cstheme="minorHAnsi"/>
              </w:rPr>
            </w:pPr>
            <w:r w:rsidRPr="008F3C3C">
              <w:rPr>
                <w:rFonts w:asciiTheme="minorHAnsi" w:hAnsiTheme="minorHAnsi" w:cstheme="minorHAnsi"/>
              </w:rPr>
              <w:t>г4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3C3C" w:rsidRPr="008F3C3C" w:rsidRDefault="008F3C3C" w:rsidP="008F3C3C">
            <w:pPr>
              <w:jc w:val="center"/>
              <w:rPr>
                <w:rFonts w:asciiTheme="minorHAnsi" w:hAnsiTheme="minorHAnsi" w:cstheme="minorHAnsi"/>
              </w:rPr>
            </w:pPr>
            <w:r w:rsidRPr="008F3C3C">
              <w:rPr>
                <w:rFonts w:asciiTheme="minorHAnsi" w:hAnsiTheme="minorHAnsi" w:cstheme="minorHAnsi"/>
              </w:rPr>
              <w:t>420186,75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3C3C" w:rsidRPr="008F3C3C" w:rsidRDefault="008F3C3C" w:rsidP="008F3C3C">
            <w:pPr>
              <w:jc w:val="center"/>
              <w:rPr>
                <w:rFonts w:asciiTheme="minorHAnsi" w:hAnsiTheme="minorHAnsi" w:cstheme="minorHAnsi"/>
              </w:rPr>
            </w:pPr>
            <w:r w:rsidRPr="008F3C3C">
              <w:rPr>
                <w:rFonts w:asciiTheme="minorHAnsi" w:hAnsiTheme="minorHAnsi" w:cstheme="minorHAnsi"/>
              </w:rPr>
              <w:t>2225109,97</w:t>
            </w:r>
          </w:p>
        </w:tc>
      </w:tr>
      <w:tr w:rsidR="008F3C3C" w:rsidRPr="006D4E7C" w:rsidTr="007D2175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3C3C" w:rsidRPr="008F3C3C" w:rsidRDefault="008F3C3C" w:rsidP="008F3C3C">
            <w:pPr>
              <w:jc w:val="center"/>
              <w:rPr>
                <w:rFonts w:asciiTheme="minorHAnsi" w:hAnsiTheme="minorHAnsi" w:cstheme="minorHAnsi"/>
              </w:rPr>
            </w:pPr>
            <w:r w:rsidRPr="008F3C3C">
              <w:rPr>
                <w:rFonts w:asciiTheme="minorHAnsi" w:hAnsiTheme="minorHAnsi" w:cstheme="minorHAnsi"/>
              </w:rPr>
              <w:t>г5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3C3C" w:rsidRPr="008F3C3C" w:rsidRDefault="008F3C3C" w:rsidP="008F3C3C">
            <w:pPr>
              <w:jc w:val="center"/>
              <w:rPr>
                <w:rFonts w:asciiTheme="minorHAnsi" w:hAnsiTheme="minorHAnsi" w:cstheme="minorHAnsi"/>
              </w:rPr>
            </w:pPr>
            <w:r w:rsidRPr="008F3C3C">
              <w:rPr>
                <w:rFonts w:asciiTheme="minorHAnsi" w:hAnsiTheme="minorHAnsi" w:cstheme="minorHAnsi"/>
              </w:rPr>
              <w:t>420179,80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3C3C" w:rsidRPr="008F3C3C" w:rsidRDefault="008F3C3C" w:rsidP="008F3C3C">
            <w:pPr>
              <w:jc w:val="center"/>
              <w:rPr>
                <w:rFonts w:asciiTheme="minorHAnsi" w:hAnsiTheme="minorHAnsi" w:cstheme="minorHAnsi"/>
              </w:rPr>
            </w:pPr>
            <w:r w:rsidRPr="008F3C3C">
              <w:rPr>
                <w:rFonts w:asciiTheme="minorHAnsi" w:hAnsiTheme="minorHAnsi" w:cstheme="minorHAnsi"/>
              </w:rPr>
              <w:t>2225110,66</w:t>
            </w:r>
          </w:p>
        </w:tc>
      </w:tr>
      <w:tr w:rsidR="008F3C3C" w:rsidRPr="006D4E7C" w:rsidTr="007D2175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3C3C" w:rsidRPr="008F3C3C" w:rsidRDefault="008F3C3C" w:rsidP="008F3C3C">
            <w:pPr>
              <w:jc w:val="center"/>
              <w:rPr>
                <w:rFonts w:asciiTheme="minorHAnsi" w:hAnsiTheme="minorHAnsi" w:cstheme="minorHAnsi"/>
              </w:rPr>
            </w:pPr>
            <w:r w:rsidRPr="008F3C3C">
              <w:rPr>
                <w:rFonts w:asciiTheme="minorHAnsi" w:hAnsiTheme="minorHAnsi" w:cstheme="minorHAnsi"/>
              </w:rPr>
              <w:t>г6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3C3C" w:rsidRPr="008F3C3C" w:rsidRDefault="008F3C3C" w:rsidP="008F3C3C">
            <w:pPr>
              <w:jc w:val="center"/>
              <w:rPr>
                <w:rFonts w:asciiTheme="minorHAnsi" w:hAnsiTheme="minorHAnsi" w:cstheme="minorHAnsi"/>
              </w:rPr>
            </w:pPr>
            <w:r w:rsidRPr="008F3C3C">
              <w:rPr>
                <w:rFonts w:asciiTheme="minorHAnsi" w:hAnsiTheme="minorHAnsi" w:cstheme="minorHAnsi"/>
              </w:rPr>
              <w:t>420180,35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3C3C" w:rsidRPr="008F3C3C" w:rsidRDefault="008F3C3C" w:rsidP="008F3C3C">
            <w:pPr>
              <w:jc w:val="center"/>
              <w:rPr>
                <w:rFonts w:asciiTheme="minorHAnsi" w:hAnsiTheme="minorHAnsi" w:cstheme="minorHAnsi"/>
              </w:rPr>
            </w:pPr>
            <w:r w:rsidRPr="008F3C3C">
              <w:rPr>
                <w:rFonts w:asciiTheme="minorHAnsi" w:hAnsiTheme="minorHAnsi" w:cstheme="minorHAnsi"/>
              </w:rPr>
              <w:t>2225121,05</w:t>
            </w:r>
          </w:p>
        </w:tc>
      </w:tr>
      <w:tr w:rsidR="008F3C3C" w:rsidRPr="006D4E7C" w:rsidTr="007D2175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3C3C" w:rsidRPr="008F3C3C" w:rsidRDefault="008F3C3C" w:rsidP="008F3C3C">
            <w:pPr>
              <w:jc w:val="center"/>
              <w:rPr>
                <w:rFonts w:asciiTheme="minorHAnsi" w:hAnsiTheme="minorHAnsi" w:cstheme="minorHAnsi"/>
              </w:rPr>
            </w:pPr>
            <w:r w:rsidRPr="008F3C3C">
              <w:rPr>
                <w:rFonts w:asciiTheme="minorHAnsi" w:hAnsiTheme="minorHAnsi" w:cstheme="minorHAnsi"/>
              </w:rPr>
              <w:t>г7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3C3C" w:rsidRPr="008F3C3C" w:rsidRDefault="008F3C3C" w:rsidP="008F3C3C">
            <w:pPr>
              <w:jc w:val="center"/>
              <w:rPr>
                <w:rFonts w:asciiTheme="minorHAnsi" w:hAnsiTheme="minorHAnsi" w:cstheme="minorHAnsi"/>
              </w:rPr>
            </w:pPr>
            <w:r w:rsidRPr="008F3C3C">
              <w:rPr>
                <w:rFonts w:asciiTheme="minorHAnsi" w:hAnsiTheme="minorHAnsi" w:cstheme="minorHAnsi"/>
              </w:rPr>
              <w:t>420169,58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3C3C" w:rsidRPr="008F3C3C" w:rsidRDefault="008F3C3C" w:rsidP="008F3C3C">
            <w:pPr>
              <w:jc w:val="center"/>
              <w:rPr>
                <w:rFonts w:asciiTheme="minorHAnsi" w:hAnsiTheme="minorHAnsi" w:cstheme="minorHAnsi"/>
              </w:rPr>
            </w:pPr>
            <w:r w:rsidRPr="008F3C3C">
              <w:rPr>
                <w:rFonts w:asciiTheme="minorHAnsi" w:hAnsiTheme="minorHAnsi" w:cstheme="minorHAnsi"/>
              </w:rPr>
              <w:t>2225122,09</w:t>
            </w:r>
          </w:p>
        </w:tc>
      </w:tr>
      <w:tr w:rsidR="008F3C3C" w:rsidRPr="006D4E7C" w:rsidTr="007D2175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3C3C" w:rsidRPr="008F3C3C" w:rsidRDefault="008F3C3C" w:rsidP="008F3C3C">
            <w:pPr>
              <w:jc w:val="center"/>
              <w:rPr>
                <w:rFonts w:asciiTheme="minorHAnsi" w:hAnsiTheme="minorHAnsi" w:cstheme="minorHAnsi"/>
              </w:rPr>
            </w:pPr>
            <w:r w:rsidRPr="008F3C3C">
              <w:rPr>
                <w:rFonts w:asciiTheme="minorHAnsi" w:hAnsiTheme="minorHAnsi" w:cstheme="minorHAnsi"/>
              </w:rPr>
              <w:t>г8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3C3C" w:rsidRPr="008F3C3C" w:rsidRDefault="008F3C3C" w:rsidP="008F3C3C">
            <w:pPr>
              <w:jc w:val="center"/>
              <w:rPr>
                <w:rFonts w:asciiTheme="minorHAnsi" w:hAnsiTheme="minorHAnsi" w:cstheme="minorHAnsi"/>
              </w:rPr>
            </w:pPr>
            <w:r w:rsidRPr="008F3C3C">
              <w:rPr>
                <w:rFonts w:asciiTheme="minorHAnsi" w:hAnsiTheme="minorHAnsi" w:cstheme="minorHAnsi"/>
              </w:rPr>
              <w:t>420019,20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3C3C" w:rsidRPr="008F3C3C" w:rsidRDefault="008F3C3C" w:rsidP="008F3C3C">
            <w:pPr>
              <w:jc w:val="center"/>
              <w:rPr>
                <w:rFonts w:asciiTheme="minorHAnsi" w:hAnsiTheme="minorHAnsi" w:cstheme="minorHAnsi"/>
              </w:rPr>
            </w:pPr>
            <w:r w:rsidRPr="008F3C3C">
              <w:rPr>
                <w:rFonts w:asciiTheme="minorHAnsi" w:hAnsiTheme="minorHAnsi" w:cstheme="minorHAnsi"/>
              </w:rPr>
              <w:t>2225143,45</w:t>
            </w:r>
          </w:p>
        </w:tc>
      </w:tr>
      <w:tr w:rsidR="008F3C3C" w:rsidRPr="006D4E7C" w:rsidTr="007D2175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3C3C" w:rsidRPr="008F3C3C" w:rsidRDefault="008F3C3C" w:rsidP="008F3C3C">
            <w:pPr>
              <w:jc w:val="center"/>
              <w:rPr>
                <w:rFonts w:asciiTheme="minorHAnsi" w:hAnsiTheme="minorHAnsi" w:cstheme="minorHAnsi"/>
              </w:rPr>
            </w:pPr>
            <w:r w:rsidRPr="008F3C3C">
              <w:rPr>
                <w:rFonts w:asciiTheme="minorHAnsi" w:hAnsiTheme="minorHAnsi" w:cstheme="minorHAnsi"/>
              </w:rPr>
              <w:t>г9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3C3C" w:rsidRPr="008F3C3C" w:rsidRDefault="008F3C3C" w:rsidP="008F3C3C">
            <w:pPr>
              <w:jc w:val="center"/>
              <w:rPr>
                <w:rFonts w:asciiTheme="minorHAnsi" w:hAnsiTheme="minorHAnsi" w:cstheme="minorHAnsi"/>
              </w:rPr>
            </w:pPr>
            <w:r w:rsidRPr="008F3C3C">
              <w:rPr>
                <w:rFonts w:asciiTheme="minorHAnsi" w:hAnsiTheme="minorHAnsi" w:cstheme="minorHAnsi"/>
              </w:rPr>
              <w:t>420016,85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3C3C" w:rsidRPr="008F3C3C" w:rsidRDefault="008F3C3C" w:rsidP="008F3C3C">
            <w:pPr>
              <w:jc w:val="center"/>
              <w:rPr>
                <w:rFonts w:asciiTheme="minorHAnsi" w:hAnsiTheme="minorHAnsi" w:cstheme="minorHAnsi"/>
              </w:rPr>
            </w:pPr>
            <w:r w:rsidRPr="008F3C3C">
              <w:rPr>
                <w:rFonts w:asciiTheme="minorHAnsi" w:hAnsiTheme="minorHAnsi" w:cstheme="minorHAnsi"/>
              </w:rPr>
              <w:t>2225117,06</w:t>
            </w:r>
          </w:p>
        </w:tc>
      </w:tr>
      <w:tr w:rsidR="008F3C3C" w:rsidRPr="006D4E7C" w:rsidTr="007D2175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3C3C" w:rsidRPr="008F3C3C" w:rsidRDefault="008F3C3C" w:rsidP="008F3C3C">
            <w:pPr>
              <w:jc w:val="center"/>
              <w:rPr>
                <w:rFonts w:asciiTheme="minorHAnsi" w:hAnsiTheme="minorHAnsi" w:cstheme="minorHAnsi"/>
              </w:rPr>
            </w:pPr>
            <w:r w:rsidRPr="008F3C3C">
              <w:rPr>
                <w:rFonts w:asciiTheme="minorHAnsi" w:hAnsiTheme="minorHAnsi" w:cstheme="minorHAnsi"/>
              </w:rPr>
              <w:t>г10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3C3C" w:rsidRPr="008F3C3C" w:rsidRDefault="008F3C3C" w:rsidP="008F3C3C">
            <w:pPr>
              <w:jc w:val="center"/>
              <w:rPr>
                <w:rFonts w:asciiTheme="minorHAnsi" w:hAnsiTheme="minorHAnsi" w:cstheme="minorHAnsi"/>
              </w:rPr>
            </w:pPr>
            <w:r w:rsidRPr="008F3C3C">
              <w:rPr>
                <w:rFonts w:asciiTheme="minorHAnsi" w:hAnsiTheme="minorHAnsi" w:cstheme="minorHAnsi"/>
              </w:rPr>
              <w:t>420016,45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3C3C" w:rsidRPr="008F3C3C" w:rsidRDefault="008F3C3C" w:rsidP="008F3C3C">
            <w:pPr>
              <w:jc w:val="center"/>
              <w:rPr>
                <w:rFonts w:asciiTheme="minorHAnsi" w:hAnsiTheme="minorHAnsi" w:cstheme="minorHAnsi"/>
              </w:rPr>
            </w:pPr>
            <w:r w:rsidRPr="008F3C3C">
              <w:rPr>
                <w:rFonts w:asciiTheme="minorHAnsi" w:hAnsiTheme="minorHAnsi" w:cstheme="minorHAnsi"/>
              </w:rPr>
              <w:t>2225113,69</w:t>
            </w:r>
          </w:p>
        </w:tc>
      </w:tr>
      <w:tr w:rsidR="008F3C3C" w:rsidRPr="006D4E7C" w:rsidTr="007D2175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3C3C" w:rsidRPr="008F3C3C" w:rsidRDefault="008F3C3C" w:rsidP="008F3C3C">
            <w:pPr>
              <w:jc w:val="center"/>
              <w:rPr>
                <w:rFonts w:asciiTheme="minorHAnsi" w:hAnsiTheme="minorHAnsi" w:cstheme="minorHAnsi"/>
              </w:rPr>
            </w:pPr>
            <w:r w:rsidRPr="008F3C3C">
              <w:rPr>
                <w:rFonts w:asciiTheme="minorHAnsi" w:hAnsiTheme="minorHAnsi" w:cstheme="minorHAnsi"/>
              </w:rPr>
              <w:t>г11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3C3C" w:rsidRPr="008F3C3C" w:rsidRDefault="008F3C3C" w:rsidP="008F3C3C">
            <w:pPr>
              <w:jc w:val="center"/>
              <w:rPr>
                <w:rFonts w:asciiTheme="minorHAnsi" w:hAnsiTheme="minorHAnsi" w:cstheme="minorHAnsi"/>
              </w:rPr>
            </w:pPr>
            <w:r w:rsidRPr="008F3C3C">
              <w:rPr>
                <w:rFonts w:asciiTheme="minorHAnsi" w:hAnsiTheme="minorHAnsi" w:cstheme="minorHAnsi"/>
              </w:rPr>
              <w:t>420060,79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3C3C" w:rsidRPr="008F3C3C" w:rsidRDefault="008F3C3C" w:rsidP="008F3C3C">
            <w:pPr>
              <w:jc w:val="center"/>
              <w:rPr>
                <w:rFonts w:asciiTheme="minorHAnsi" w:hAnsiTheme="minorHAnsi" w:cstheme="minorHAnsi"/>
              </w:rPr>
            </w:pPr>
            <w:r w:rsidRPr="008F3C3C">
              <w:rPr>
                <w:rFonts w:asciiTheme="minorHAnsi" w:hAnsiTheme="minorHAnsi" w:cstheme="minorHAnsi"/>
              </w:rPr>
              <w:t>2225107,07</w:t>
            </w:r>
          </w:p>
        </w:tc>
      </w:tr>
      <w:tr w:rsidR="008F3C3C" w:rsidRPr="006D4E7C" w:rsidTr="008F3C3C">
        <w:trPr>
          <w:trHeight w:val="397"/>
        </w:trPr>
        <w:tc>
          <w:tcPr>
            <w:tcW w:w="34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3C3C" w:rsidRPr="008F3C3C" w:rsidRDefault="008F3C3C" w:rsidP="008F3C3C">
            <w:pPr>
              <w:jc w:val="center"/>
              <w:rPr>
                <w:rFonts w:asciiTheme="minorHAnsi" w:hAnsiTheme="minorHAnsi" w:cstheme="minorHAnsi"/>
              </w:rPr>
            </w:pPr>
            <w:r w:rsidRPr="008F3C3C">
              <w:rPr>
                <w:rFonts w:asciiTheme="minorHAnsi" w:hAnsiTheme="minorHAnsi" w:cstheme="minorHAnsi"/>
              </w:rPr>
              <w:t>г12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3C3C" w:rsidRPr="008F3C3C" w:rsidRDefault="008F3C3C" w:rsidP="008F3C3C">
            <w:pPr>
              <w:jc w:val="center"/>
              <w:rPr>
                <w:rFonts w:asciiTheme="minorHAnsi" w:hAnsiTheme="minorHAnsi" w:cstheme="minorHAnsi"/>
              </w:rPr>
            </w:pPr>
            <w:r w:rsidRPr="008F3C3C">
              <w:rPr>
                <w:rFonts w:asciiTheme="minorHAnsi" w:hAnsiTheme="minorHAnsi" w:cstheme="minorHAnsi"/>
              </w:rPr>
              <w:t>420135,76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3C3C" w:rsidRPr="008F3C3C" w:rsidRDefault="008F3C3C" w:rsidP="008F3C3C">
            <w:pPr>
              <w:jc w:val="center"/>
              <w:rPr>
                <w:rFonts w:asciiTheme="minorHAnsi" w:hAnsiTheme="minorHAnsi" w:cstheme="minorHAnsi"/>
              </w:rPr>
            </w:pPr>
            <w:r w:rsidRPr="008F3C3C">
              <w:rPr>
                <w:rFonts w:asciiTheme="minorHAnsi" w:hAnsiTheme="minorHAnsi" w:cstheme="minorHAnsi"/>
              </w:rPr>
              <w:t>2225095,88</w:t>
            </w:r>
          </w:p>
        </w:tc>
      </w:tr>
      <w:tr w:rsidR="008F3C3C" w:rsidRPr="006D4E7C" w:rsidTr="008F3C3C">
        <w:trPr>
          <w:trHeight w:val="39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C3C" w:rsidRPr="008F3C3C" w:rsidRDefault="008F3C3C" w:rsidP="008F3C3C">
            <w:pPr>
              <w:jc w:val="center"/>
              <w:rPr>
                <w:rFonts w:asciiTheme="minorHAnsi" w:hAnsiTheme="minorHAnsi" w:cstheme="minorHAnsi"/>
              </w:rPr>
            </w:pPr>
            <w:r w:rsidRPr="008F3C3C">
              <w:rPr>
                <w:rFonts w:asciiTheme="minorHAnsi" w:hAnsiTheme="minorHAnsi" w:cstheme="minorHAnsi"/>
              </w:rPr>
              <w:t>г13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C3C" w:rsidRPr="008F3C3C" w:rsidRDefault="008F3C3C" w:rsidP="008F3C3C">
            <w:pPr>
              <w:jc w:val="center"/>
              <w:rPr>
                <w:rFonts w:asciiTheme="minorHAnsi" w:hAnsiTheme="minorHAnsi" w:cstheme="minorHAnsi"/>
              </w:rPr>
            </w:pPr>
            <w:r w:rsidRPr="008F3C3C">
              <w:rPr>
                <w:rFonts w:asciiTheme="minorHAnsi" w:hAnsiTheme="minorHAnsi" w:cstheme="minorHAnsi"/>
              </w:rPr>
              <w:t>420138,42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C3C" w:rsidRPr="008F3C3C" w:rsidRDefault="008F3C3C" w:rsidP="008F3C3C">
            <w:pPr>
              <w:jc w:val="center"/>
              <w:rPr>
                <w:rFonts w:asciiTheme="minorHAnsi" w:hAnsiTheme="minorHAnsi" w:cstheme="minorHAnsi"/>
              </w:rPr>
            </w:pPr>
            <w:r w:rsidRPr="008F3C3C">
              <w:rPr>
                <w:rFonts w:asciiTheme="minorHAnsi" w:hAnsiTheme="minorHAnsi" w:cstheme="minorHAnsi"/>
              </w:rPr>
              <w:t>2225101,21</w:t>
            </w:r>
          </w:p>
        </w:tc>
      </w:tr>
      <w:tr w:rsidR="008F3C3C" w:rsidRPr="006D4E7C" w:rsidTr="008F3C3C">
        <w:trPr>
          <w:trHeight w:val="39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C3C" w:rsidRPr="008F3C3C" w:rsidRDefault="008F3C3C" w:rsidP="008F3C3C">
            <w:pPr>
              <w:jc w:val="center"/>
              <w:rPr>
                <w:rFonts w:asciiTheme="minorHAnsi" w:hAnsiTheme="minorHAnsi" w:cstheme="minorHAnsi"/>
              </w:rPr>
            </w:pPr>
            <w:r w:rsidRPr="008F3C3C">
              <w:rPr>
                <w:rFonts w:asciiTheme="minorHAnsi" w:hAnsiTheme="minorHAnsi" w:cstheme="minorHAnsi"/>
              </w:rPr>
              <w:t>г14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C3C" w:rsidRPr="008F3C3C" w:rsidRDefault="008F3C3C" w:rsidP="008F3C3C">
            <w:pPr>
              <w:jc w:val="center"/>
              <w:rPr>
                <w:rFonts w:asciiTheme="minorHAnsi" w:hAnsiTheme="minorHAnsi" w:cstheme="minorHAnsi"/>
              </w:rPr>
            </w:pPr>
            <w:r w:rsidRPr="008F3C3C">
              <w:rPr>
                <w:rFonts w:asciiTheme="minorHAnsi" w:hAnsiTheme="minorHAnsi" w:cstheme="minorHAnsi"/>
              </w:rPr>
              <w:t>420178,78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C3C" w:rsidRPr="008F3C3C" w:rsidRDefault="008F3C3C" w:rsidP="008F3C3C">
            <w:pPr>
              <w:jc w:val="center"/>
              <w:rPr>
                <w:rFonts w:asciiTheme="minorHAnsi" w:hAnsiTheme="minorHAnsi" w:cstheme="minorHAnsi"/>
              </w:rPr>
            </w:pPr>
            <w:r w:rsidRPr="008F3C3C">
              <w:rPr>
                <w:rFonts w:asciiTheme="minorHAnsi" w:hAnsiTheme="minorHAnsi" w:cstheme="minorHAnsi"/>
              </w:rPr>
              <w:t>2 225091,63</w:t>
            </w:r>
          </w:p>
        </w:tc>
      </w:tr>
      <w:tr w:rsidR="008F3C3C" w:rsidRPr="006D4E7C" w:rsidTr="008F3C3C">
        <w:trPr>
          <w:trHeight w:val="39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C3C" w:rsidRPr="008F3C3C" w:rsidRDefault="008F3C3C" w:rsidP="008F3C3C">
            <w:pPr>
              <w:jc w:val="center"/>
              <w:rPr>
                <w:rFonts w:asciiTheme="minorHAnsi" w:hAnsiTheme="minorHAnsi" w:cstheme="minorHAnsi"/>
              </w:rPr>
            </w:pPr>
            <w:r w:rsidRPr="008F3C3C">
              <w:rPr>
                <w:rFonts w:asciiTheme="minorHAnsi" w:hAnsiTheme="minorHAnsi" w:cstheme="minorHAnsi"/>
              </w:rPr>
              <w:t>г15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C3C" w:rsidRPr="008F3C3C" w:rsidRDefault="008F3C3C" w:rsidP="008F3C3C">
            <w:pPr>
              <w:jc w:val="center"/>
              <w:rPr>
                <w:rFonts w:asciiTheme="minorHAnsi" w:hAnsiTheme="minorHAnsi" w:cstheme="minorHAnsi"/>
              </w:rPr>
            </w:pPr>
            <w:r w:rsidRPr="008F3C3C">
              <w:rPr>
                <w:rFonts w:asciiTheme="minorHAnsi" w:hAnsiTheme="minorHAnsi" w:cstheme="minorHAnsi"/>
              </w:rPr>
              <w:t>420185,37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C3C" w:rsidRPr="008F3C3C" w:rsidRDefault="008F3C3C" w:rsidP="008F3C3C">
            <w:pPr>
              <w:jc w:val="center"/>
              <w:rPr>
                <w:rFonts w:asciiTheme="minorHAnsi" w:hAnsiTheme="minorHAnsi" w:cstheme="minorHAnsi"/>
              </w:rPr>
            </w:pPr>
            <w:r w:rsidRPr="008F3C3C">
              <w:rPr>
                <w:rFonts w:asciiTheme="minorHAnsi" w:hAnsiTheme="minorHAnsi" w:cstheme="minorHAnsi"/>
              </w:rPr>
              <w:t>2225091,42</w:t>
            </w:r>
          </w:p>
        </w:tc>
      </w:tr>
      <w:tr w:rsidR="008F3C3C" w:rsidRPr="006D4E7C" w:rsidTr="008F3C3C">
        <w:trPr>
          <w:trHeight w:val="39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C3C" w:rsidRPr="008F3C3C" w:rsidRDefault="008F3C3C" w:rsidP="008F3C3C">
            <w:pPr>
              <w:jc w:val="center"/>
              <w:rPr>
                <w:rFonts w:asciiTheme="minorHAnsi" w:hAnsiTheme="minorHAnsi" w:cstheme="minorHAnsi"/>
              </w:rPr>
            </w:pPr>
            <w:r w:rsidRPr="008F3C3C">
              <w:rPr>
                <w:rFonts w:asciiTheme="minorHAnsi" w:hAnsiTheme="minorHAnsi" w:cstheme="minorHAnsi"/>
              </w:rPr>
              <w:t>г16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C3C" w:rsidRPr="008F3C3C" w:rsidRDefault="008F3C3C" w:rsidP="008F3C3C">
            <w:pPr>
              <w:jc w:val="center"/>
              <w:rPr>
                <w:rFonts w:asciiTheme="minorHAnsi" w:hAnsiTheme="minorHAnsi" w:cstheme="minorHAnsi"/>
              </w:rPr>
            </w:pPr>
            <w:r w:rsidRPr="008F3C3C">
              <w:rPr>
                <w:rFonts w:asciiTheme="minorHAnsi" w:hAnsiTheme="minorHAnsi" w:cstheme="minorHAnsi"/>
              </w:rPr>
              <w:t>420186,25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C3C" w:rsidRPr="008F3C3C" w:rsidRDefault="008F3C3C" w:rsidP="008F3C3C">
            <w:pPr>
              <w:jc w:val="center"/>
              <w:rPr>
                <w:rFonts w:asciiTheme="minorHAnsi" w:hAnsiTheme="minorHAnsi" w:cstheme="minorHAnsi"/>
              </w:rPr>
            </w:pPr>
            <w:r w:rsidRPr="008F3C3C">
              <w:rPr>
                <w:rFonts w:asciiTheme="minorHAnsi" w:hAnsiTheme="minorHAnsi" w:cstheme="minorHAnsi"/>
              </w:rPr>
              <w:t>2225091,25</w:t>
            </w:r>
          </w:p>
        </w:tc>
      </w:tr>
      <w:tr w:rsidR="008F3C3C" w:rsidRPr="006D4E7C" w:rsidTr="008F3C3C">
        <w:trPr>
          <w:trHeight w:val="39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C3C" w:rsidRPr="008F3C3C" w:rsidRDefault="008F3C3C" w:rsidP="008F3C3C">
            <w:pPr>
              <w:jc w:val="center"/>
              <w:rPr>
                <w:rFonts w:asciiTheme="minorHAnsi" w:hAnsiTheme="minorHAnsi" w:cstheme="minorHAnsi"/>
              </w:rPr>
            </w:pPr>
            <w:r w:rsidRPr="008F3C3C">
              <w:rPr>
                <w:rFonts w:asciiTheme="minorHAnsi" w:hAnsiTheme="minorHAnsi" w:cstheme="minorHAnsi"/>
              </w:rPr>
              <w:t>г17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C3C" w:rsidRPr="008F3C3C" w:rsidRDefault="008F3C3C" w:rsidP="008F3C3C">
            <w:pPr>
              <w:jc w:val="center"/>
              <w:rPr>
                <w:rFonts w:asciiTheme="minorHAnsi" w:hAnsiTheme="minorHAnsi" w:cstheme="minorHAnsi"/>
              </w:rPr>
            </w:pPr>
            <w:r w:rsidRPr="008F3C3C">
              <w:rPr>
                <w:rFonts w:asciiTheme="minorHAnsi" w:hAnsiTheme="minorHAnsi" w:cstheme="minorHAnsi"/>
              </w:rPr>
              <w:t>420193,04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C3C" w:rsidRPr="008F3C3C" w:rsidRDefault="008F3C3C" w:rsidP="008F3C3C">
            <w:pPr>
              <w:jc w:val="center"/>
              <w:rPr>
                <w:rFonts w:asciiTheme="minorHAnsi" w:hAnsiTheme="minorHAnsi" w:cstheme="minorHAnsi"/>
              </w:rPr>
            </w:pPr>
            <w:r w:rsidRPr="008F3C3C">
              <w:rPr>
                <w:rFonts w:asciiTheme="minorHAnsi" w:hAnsiTheme="minorHAnsi" w:cstheme="minorHAnsi"/>
              </w:rPr>
              <w:t>2225090,03</w:t>
            </w:r>
          </w:p>
        </w:tc>
      </w:tr>
      <w:tr w:rsidR="008F3C3C" w:rsidRPr="006D4E7C" w:rsidTr="008F3C3C">
        <w:trPr>
          <w:trHeight w:val="39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C3C" w:rsidRPr="008F3C3C" w:rsidRDefault="008F3C3C" w:rsidP="008F3C3C">
            <w:pPr>
              <w:jc w:val="center"/>
              <w:rPr>
                <w:rFonts w:asciiTheme="minorHAnsi" w:hAnsiTheme="minorHAnsi" w:cstheme="minorHAnsi"/>
              </w:rPr>
            </w:pPr>
            <w:r w:rsidRPr="008F3C3C">
              <w:rPr>
                <w:rFonts w:asciiTheme="minorHAnsi" w:hAnsiTheme="minorHAnsi" w:cstheme="minorHAnsi"/>
              </w:rPr>
              <w:t>г18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C3C" w:rsidRPr="008F3C3C" w:rsidRDefault="008F3C3C" w:rsidP="008F3C3C">
            <w:pPr>
              <w:jc w:val="center"/>
              <w:rPr>
                <w:rFonts w:asciiTheme="minorHAnsi" w:hAnsiTheme="minorHAnsi" w:cstheme="minorHAnsi"/>
              </w:rPr>
            </w:pPr>
            <w:r w:rsidRPr="008F3C3C">
              <w:rPr>
                <w:rFonts w:asciiTheme="minorHAnsi" w:hAnsiTheme="minorHAnsi" w:cstheme="minorHAnsi"/>
              </w:rPr>
              <w:t>420193,92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C3C" w:rsidRPr="008F3C3C" w:rsidRDefault="008F3C3C" w:rsidP="008F3C3C">
            <w:pPr>
              <w:jc w:val="center"/>
              <w:rPr>
                <w:rFonts w:asciiTheme="minorHAnsi" w:hAnsiTheme="minorHAnsi" w:cstheme="minorHAnsi"/>
              </w:rPr>
            </w:pPr>
            <w:r w:rsidRPr="008F3C3C">
              <w:rPr>
                <w:rFonts w:asciiTheme="minorHAnsi" w:hAnsiTheme="minorHAnsi" w:cstheme="minorHAnsi"/>
              </w:rPr>
              <w:t>2225089,86</w:t>
            </w:r>
          </w:p>
        </w:tc>
      </w:tr>
      <w:tr w:rsidR="008F3C3C" w:rsidRPr="006D4E7C" w:rsidTr="008F3C3C">
        <w:trPr>
          <w:trHeight w:val="39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C3C" w:rsidRPr="008F3C3C" w:rsidRDefault="008F3C3C" w:rsidP="008F3C3C">
            <w:pPr>
              <w:jc w:val="center"/>
              <w:rPr>
                <w:rFonts w:asciiTheme="minorHAnsi" w:hAnsiTheme="minorHAnsi" w:cstheme="minorHAnsi"/>
              </w:rPr>
            </w:pPr>
            <w:r w:rsidRPr="008F3C3C">
              <w:rPr>
                <w:rFonts w:asciiTheme="minorHAnsi" w:hAnsiTheme="minorHAnsi" w:cstheme="minorHAnsi"/>
              </w:rPr>
              <w:t>г19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C3C" w:rsidRPr="008F3C3C" w:rsidRDefault="008F3C3C" w:rsidP="008F3C3C">
            <w:pPr>
              <w:jc w:val="center"/>
              <w:rPr>
                <w:rFonts w:asciiTheme="minorHAnsi" w:hAnsiTheme="minorHAnsi" w:cstheme="minorHAnsi"/>
              </w:rPr>
            </w:pPr>
            <w:r w:rsidRPr="008F3C3C">
              <w:rPr>
                <w:rFonts w:asciiTheme="minorHAnsi" w:hAnsiTheme="minorHAnsi" w:cstheme="minorHAnsi"/>
              </w:rPr>
              <w:t>420202,58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C3C" w:rsidRPr="008F3C3C" w:rsidRDefault="008F3C3C" w:rsidP="008F3C3C">
            <w:pPr>
              <w:jc w:val="center"/>
              <w:rPr>
                <w:rFonts w:asciiTheme="minorHAnsi" w:hAnsiTheme="minorHAnsi" w:cstheme="minorHAnsi"/>
              </w:rPr>
            </w:pPr>
            <w:r w:rsidRPr="008F3C3C">
              <w:rPr>
                <w:rFonts w:asciiTheme="minorHAnsi" w:hAnsiTheme="minorHAnsi" w:cstheme="minorHAnsi"/>
              </w:rPr>
              <w:t>2225088,31</w:t>
            </w:r>
          </w:p>
        </w:tc>
      </w:tr>
      <w:tr w:rsidR="008F3C3C" w:rsidRPr="006D4E7C" w:rsidTr="008F3C3C">
        <w:trPr>
          <w:trHeight w:val="397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C3C" w:rsidRPr="008F3C3C" w:rsidRDefault="008F3C3C" w:rsidP="008F3C3C">
            <w:pPr>
              <w:jc w:val="center"/>
              <w:rPr>
                <w:rFonts w:asciiTheme="minorHAnsi" w:hAnsiTheme="minorHAnsi" w:cstheme="minorHAnsi"/>
              </w:rPr>
            </w:pPr>
            <w:r w:rsidRPr="008F3C3C">
              <w:rPr>
                <w:rFonts w:asciiTheme="minorHAnsi" w:hAnsiTheme="minorHAnsi" w:cstheme="minorHAnsi"/>
              </w:rPr>
              <w:lastRenderedPageBreak/>
              <w:t>г20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C3C" w:rsidRPr="008F3C3C" w:rsidRDefault="008F3C3C" w:rsidP="008F3C3C">
            <w:pPr>
              <w:jc w:val="center"/>
              <w:rPr>
                <w:rFonts w:asciiTheme="minorHAnsi" w:hAnsiTheme="minorHAnsi" w:cstheme="minorHAnsi"/>
              </w:rPr>
            </w:pPr>
            <w:r w:rsidRPr="008F3C3C">
              <w:rPr>
                <w:rFonts w:asciiTheme="minorHAnsi" w:hAnsiTheme="minorHAnsi" w:cstheme="minorHAnsi"/>
              </w:rPr>
              <w:t>420203,47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C3C" w:rsidRPr="008F3C3C" w:rsidRDefault="008F3C3C" w:rsidP="008F3C3C">
            <w:pPr>
              <w:jc w:val="center"/>
              <w:rPr>
                <w:rFonts w:asciiTheme="minorHAnsi" w:hAnsiTheme="minorHAnsi" w:cstheme="minorHAnsi"/>
              </w:rPr>
            </w:pPr>
            <w:r w:rsidRPr="008F3C3C">
              <w:rPr>
                <w:rFonts w:asciiTheme="minorHAnsi" w:hAnsiTheme="minorHAnsi" w:cstheme="minorHAnsi"/>
              </w:rPr>
              <w:t>2225088,14</w:t>
            </w:r>
          </w:p>
        </w:tc>
      </w:tr>
    </w:tbl>
    <w:p w:rsidR="000B5B3D" w:rsidRDefault="000B5B3D" w:rsidP="000C2D77">
      <w:pPr>
        <w:pStyle w:val="Standard"/>
        <w:spacing w:line="336" w:lineRule="auto"/>
        <w:rPr>
          <w:rFonts w:eastAsia="Arial"/>
          <w:b/>
          <w:sz w:val="28"/>
        </w:rPr>
      </w:pPr>
    </w:p>
    <w:p w:rsidR="000C2D77" w:rsidRPr="00EC7ACD" w:rsidRDefault="00047F48" w:rsidP="00EC7ACD">
      <w:pPr>
        <w:pStyle w:val="1"/>
        <w:numPr>
          <w:ilvl w:val="0"/>
          <w:numId w:val="27"/>
        </w:numPr>
        <w:spacing w:line="360" w:lineRule="auto"/>
        <w:ind w:left="0" w:firstLine="0"/>
        <w:jc w:val="center"/>
        <w:rPr>
          <w:rFonts w:ascii="Times New Roman" w:hAnsi="Times New Roman" w:cs="Times New Roman"/>
          <w:caps w:val="0"/>
        </w:rPr>
      </w:pPr>
      <w:bookmarkStart w:id="5" w:name="_Toc95137235"/>
      <w:r w:rsidRPr="003B1F84">
        <w:rPr>
          <w:rFonts w:ascii="Times New Roman" w:hAnsi="Times New Roman" w:cs="Times New Roman"/>
          <w:caps w:val="0"/>
        </w:rPr>
        <w:t>ПЕРЕЧЕНЬ КООРДИНАТ ХАРАКТЕРНЫХ ТОЧЕК ГРАНИЦ ЗОН ПЛАНИРУЕМОГО РАЗМЕЩЕНИЯ ЛИНЕЙН</w:t>
      </w:r>
      <w:r>
        <w:rPr>
          <w:rFonts w:ascii="Times New Roman" w:hAnsi="Times New Roman" w:cs="Times New Roman"/>
          <w:caps w:val="0"/>
        </w:rPr>
        <w:t>ЫХ</w:t>
      </w:r>
      <w:r w:rsidRPr="003B1F84">
        <w:rPr>
          <w:rFonts w:ascii="Times New Roman" w:hAnsi="Times New Roman" w:cs="Times New Roman"/>
          <w:caps w:val="0"/>
        </w:rPr>
        <w:t xml:space="preserve"> ОБЪЕКТ</w:t>
      </w:r>
      <w:r>
        <w:rPr>
          <w:rFonts w:ascii="Times New Roman" w:hAnsi="Times New Roman" w:cs="Times New Roman"/>
          <w:caps w:val="0"/>
        </w:rPr>
        <w:t>ОВ</w:t>
      </w:r>
      <w:r w:rsidR="000C2D77">
        <w:rPr>
          <w:rFonts w:ascii="Times New Roman" w:hAnsi="Times New Roman" w:cs="Times New Roman"/>
          <w:caps w:val="0"/>
        </w:rPr>
        <w:t>, ПОДЛЕЖАЩИХ РЕКОНСТРУКЦИИ В СВЯЗИ С ИЗМЕНЕНИЕМ МЕСТОПОЛОЖЕНИЯ.</w:t>
      </w:r>
      <w:bookmarkEnd w:id="5"/>
    </w:p>
    <w:p w:rsidR="00047F48" w:rsidRDefault="000C2D77" w:rsidP="00EC7ACD">
      <w:pPr>
        <w:pStyle w:val="Textbody"/>
        <w:spacing w:line="360" w:lineRule="auto"/>
        <w:rPr>
          <w:kern w:val="0"/>
          <w:sz w:val="28"/>
          <w:szCs w:val="28"/>
        </w:rPr>
      </w:pPr>
      <w:r w:rsidRPr="000C2D77">
        <w:rPr>
          <w:sz w:val="28"/>
          <w:szCs w:val="28"/>
        </w:rPr>
        <w:t xml:space="preserve">Проектом планировки не предусматривается изменение местоположения реконструируемого линейного объекта </w:t>
      </w:r>
      <w:r w:rsidRPr="000C2D77">
        <w:rPr>
          <w:kern w:val="0"/>
          <w:sz w:val="28"/>
          <w:szCs w:val="28"/>
        </w:rPr>
        <w:t>(</w:t>
      </w:r>
      <w:proofErr w:type="spellStart"/>
      <w:r w:rsidRPr="000C2D77">
        <w:rPr>
          <w:kern w:val="0"/>
          <w:sz w:val="28"/>
          <w:szCs w:val="28"/>
        </w:rPr>
        <w:t>дюкерный</w:t>
      </w:r>
      <w:proofErr w:type="spellEnd"/>
      <w:r w:rsidRPr="000C2D77">
        <w:rPr>
          <w:kern w:val="0"/>
          <w:sz w:val="28"/>
          <w:szCs w:val="28"/>
        </w:rPr>
        <w:t xml:space="preserve"> переход сети водопровода).</w:t>
      </w:r>
    </w:p>
    <w:p w:rsidR="00EC7ACD" w:rsidRPr="00EC7ACD" w:rsidRDefault="00EC7ACD" w:rsidP="00EC7ACD">
      <w:pPr>
        <w:pStyle w:val="Textbody"/>
        <w:spacing w:line="360" w:lineRule="auto"/>
        <w:rPr>
          <w:sz w:val="28"/>
          <w:szCs w:val="28"/>
        </w:rPr>
      </w:pPr>
    </w:p>
    <w:p w:rsidR="00B70911" w:rsidRPr="00EC7ACD" w:rsidRDefault="001742B5" w:rsidP="00EC7ACD">
      <w:pPr>
        <w:pStyle w:val="1"/>
        <w:numPr>
          <w:ilvl w:val="0"/>
          <w:numId w:val="27"/>
        </w:numPr>
        <w:spacing w:line="360" w:lineRule="auto"/>
        <w:ind w:left="0" w:firstLine="0"/>
        <w:jc w:val="center"/>
        <w:rPr>
          <w:rFonts w:ascii="Times New Roman" w:hAnsi="Times New Roman" w:cs="Times New Roman"/>
          <w:caps w:val="0"/>
        </w:rPr>
      </w:pPr>
      <w:bookmarkStart w:id="6" w:name="_Toc95137236"/>
      <w:r w:rsidRPr="007D2175">
        <w:rPr>
          <w:rFonts w:ascii="Times New Roman" w:hAnsi="Times New Roman" w:cs="Times New Roman"/>
          <w:caps w:val="0"/>
        </w:rPr>
        <w:t>ПРЕДЕЛЬНЫЕ ПАРАМЕТРЫ РАЗРЕШЕННОГО СТРОИТЕЛЬСТВА, РЕКОНСТРУКЦИИ ОБЪЕКТОВ КАПИТАЛЬНОГО СТРОИТЕЛЬСТВА, ВХОДЯЩИХ В СОСТАВ ЛИНЕЙНЫХ ОБЪЕКТОВ В ГРАНИЦАХ ЗОН ИХ ПЛАНИРУЕМОГО РАЗМЕЩЕНИЯ</w:t>
      </w:r>
      <w:bookmarkEnd w:id="6"/>
    </w:p>
    <w:p w:rsidR="00413F51" w:rsidRDefault="00413F51" w:rsidP="00EC7ACD">
      <w:pPr>
        <w:pStyle w:val="Standard"/>
        <w:spacing w:line="336" w:lineRule="auto"/>
        <w:ind w:firstLine="426"/>
        <w:jc w:val="both"/>
        <w:rPr>
          <w:sz w:val="28"/>
          <w:szCs w:val="28"/>
        </w:rPr>
      </w:pPr>
      <w:r w:rsidRPr="00413F51">
        <w:rPr>
          <w:sz w:val="28"/>
          <w:szCs w:val="28"/>
        </w:rPr>
        <w:t>Учитывая глубину заложения инженерных коммуникаций и подземный способ их размещения, предельные параметры разрешенного строительства, реконструкции объектов капитального строительства в границах проекта планировки территории не устанавливаются.</w:t>
      </w:r>
    </w:p>
    <w:p w:rsidR="00EC7ACD" w:rsidRPr="00EC7ACD" w:rsidRDefault="00EC7ACD" w:rsidP="00EC7ACD">
      <w:pPr>
        <w:pStyle w:val="Standard"/>
        <w:spacing w:line="336" w:lineRule="auto"/>
        <w:ind w:firstLine="426"/>
        <w:jc w:val="both"/>
        <w:rPr>
          <w:sz w:val="28"/>
          <w:szCs w:val="28"/>
        </w:rPr>
      </w:pPr>
    </w:p>
    <w:p w:rsidR="00720A9D" w:rsidRPr="002E2708" w:rsidRDefault="00720A9D" w:rsidP="00720A9D">
      <w:pPr>
        <w:pStyle w:val="1"/>
        <w:numPr>
          <w:ilvl w:val="0"/>
          <w:numId w:val="27"/>
        </w:numPr>
        <w:spacing w:line="360" w:lineRule="auto"/>
        <w:ind w:left="0" w:firstLine="0"/>
        <w:jc w:val="center"/>
        <w:rPr>
          <w:rFonts w:ascii="Times New Roman" w:hAnsi="Times New Roman" w:cs="Times New Roman"/>
          <w:caps w:val="0"/>
        </w:rPr>
      </w:pPr>
      <w:bookmarkStart w:id="7" w:name="_Toc95125525"/>
      <w:bookmarkStart w:id="8" w:name="_Toc95137237"/>
      <w:r>
        <w:rPr>
          <w:rFonts w:ascii="Times New Roman" w:hAnsi="Times New Roman" w:cs="Times New Roman"/>
          <w:caps w:val="0"/>
        </w:rPr>
        <w:lastRenderedPageBreak/>
        <w:t xml:space="preserve">ИНФОРМАЦИЯ О НЕОБХОДИМОСТИ ОСУЩЕСТВЛЕНИЯ </w:t>
      </w:r>
      <w:r w:rsidRPr="007D2175">
        <w:rPr>
          <w:rFonts w:ascii="Times New Roman" w:hAnsi="Times New Roman" w:cs="Times New Roman"/>
          <w:caps w:val="0"/>
        </w:rPr>
        <w:t>МЕРОПРИЯТИ</w:t>
      </w:r>
      <w:r>
        <w:rPr>
          <w:rFonts w:ascii="Times New Roman" w:hAnsi="Times New Roman" w:cs="Times New Roman"/>
          <w:caps w:val="0"/>
        </w:rPr>
        <w:t>Й</w:t>
      </w:r>
      <w:r w:rsidRPr="007D2175">
        <w:rPr>
          <w:rFonts w:ascii="Times New Roman" w:hAnsi="Times New Roman" w:cs="Times New Roman"/>
          <w:caps w:val="0"/>
        </w:rPr>
        <w:t xml:space="preserve"> ПО ЗАЩИТЕ СОХРАНЯЕМЫХ ОБЪЕКТОВ КАПИТАЛЬНОГО СТРОИТЕЛЬСТВА</w:t>
      </w:r>
      <w:r>
        <w:rPr>
          <w:rFonts w:ascii="Times New Roman" w:hAnsi="Times New Roman" w:cs="Times New Roman"/>
          <w:caps w:val="0"/>
        </w:rPr>
        <w:t xml:space="preserve"> (ЗДАНИЕ, СТРОЕНИЕ, СООРУЖЕНИЕ, ОБЪЕКТЫ, СТРОИТЕЛЬСТВО КОТОРЫХ НЕ ЗАВЕРШЕНО), СУЩЕСТВУЮЩИХ И СТРОЯЩИХСЯ НА МОМЕНТ ПОДГОТОВКИ ПРОЕКТА ПЛАНОРОВКИ ТЕРРИТОРИИ, А ТАКЖЕ ОБЪЕКТОВ КАПИТАЛЬНОГО СТРОИТЕЛЬСТВА, ПЛАНИРУЕМЫХ К СТРОИТЕЛЬСТВУ В СООТВЕТСТВИИ С РАНЕЕ УТВЕРЖДЕННОЙ ДОКУМЕНТАЦИЕЙ ПО ПЛАНИРОВКЕ ТЕРРИТОРИИ, ОТ ВОЗМОЖНОГО НЕГАТИВНОГО ВОЗДЕЙСТВИЯ </w:t>
      </w:r>
      <w:r w:rsidRPr="007D2175">
        <w:rPr>
          <w:rFonts w:ascii="Times New Roman" w:hAnsi="Times New Roman" w:cs="Times New Roman"/>
          <w:caps w:val="0"/>
        </w:rPr>
        <w:t xml:space="preserve"> В СВЯЗИ С РАЗМЕЩЕНИЕМ ЛИНЕЙНОГО ОБЪЕКТА</w:t>
      </w:r>
      <w:bookmarkEnd w:id="7"/>
      <w:bookmarkEnd w:id="8"/>
    </w:p>
    <w:p w:rsidR="00474269" w:rsidRPr="00474269" w:rsidRDefault="00791851" w:rsidP="00474269">
      <w:pPr>
        <w:widowControl/>
        <w:suppressAutoHyphens w:val="0"/>
        <w:autoSpaceDE w:val="0"/>
        <w:autoSpaceDN w:val="0"/>
        <w:adjustRightInd w:val="0"/>
        <w:spacing w:after="0" w:line="360" w:lineRule="auto"/>
        <w:ind w:firstLine="567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На территории, входящей в границы проектирования, </w:t>
      </w:r>
      <w:bookmarkStart w:id="9" w:name="_Hlk72404305"/>
      <w:r>
        <w:rPr>
          <w:spacing w:val="-2"/>
          <w:sz w:val="28"/>
          <w:szCs w:val="28"/>
        </w:rPr>
        <w:t xml:space="preserve">расположен объект капитального строительства </w:t>
      </w:r>
      <w:r w:rsidR="00200569">
        <w:rPr>
          <w:spacing w:val="-2"/>
          <w:sz w:val="28"/>
          <w:szCs w:val="28"/>
        </w:rPr>
        <w:t xml:space="preserve">нежилого </w:t>
      </w:r>
      <w:r w:rsidR="00E4151B">
        <w:rPr>
          <w:spacing w:val="-2"/>
          <w:sz w:val="28"/>
          <w:szCs w:val="28"/>
        </w:rPr>
        <w:t>назначения</w:t>
      </w:r>
      <w:r w:rsidR="00474269">
        <w:rPr>
          <w:spacing w:val="-2"/>
          <w:sz w:val="28"/>
          <w:szCs w:val="28"/>
        </w:rPr>
        <w:t xml:space="preserve"> связанный с существующей системой тепловой сети </w:t>
      </w:r>
      <w:r w:rsidR="00474269" w:rsidRPr="00474269">
        <w:rPr>
          <w:rFonts w:asciiTheme="minorHAnsi" w:hAnsiTheme="minorHAnsi" w:cstheme="minorHAnsi"/>
          <w:spacing w:val="-2"/>
          <w:sz w:val="28"/>
          <w:szCs w:val="28"/>
        </w:rPr>
        <w:t>(</w:t>
      </w:r>
      <w:r w:rsidR="00047F48">
        <w:rPr>
          <w:rFonts w:asciiTheme="minorHAnsi" w:hAnsiTheme="minorHAnsi" w:cstheme="minorHAnsi"/>
          <w:spacing w:val="-2"/>
          <w:sz w:val="28"/>
          <w:szCs w:val="28"/>
        </w:rPr>
        <w:t xml:space="preserve">расположенный в границах </w:t>
      </w:r>
      <w:r w:rsidR="00474269" w:rsidRPr="00474269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>ЗОУИТ30:12-6.326)</w:t>
      </w:r>
      <w:r w:rsidR="000B3CD3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 xml:space="preserve">, не </w:t>
      </w:r>
      <w:r w:rsidR="00704C58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>учтённый</w:t>
      </w:r>
      <w:r w:rsidR="000B3CD3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 xml:space="preserve"> в ЕГРН</w:t>
      </w:r>
      <w:r w:rsidR="00E4151B">
        <w:rPr>
          <w:spacing w:val="-2"/>
          <w:sz w:val="28"/>
          <w:szCs w:val="28"/>
        </w:rPr>
        <w:t>,</w:t>
      </w:r>
      <w:r>
        <w:rPr>
          <w:spacing w:val="-2"/>
          <w:sz w:val="28"/>
          <w:szCs w:val="28"/>
        </w:rPr>
        <w:t xml:space="preserve"> а также объекты недвижимости</w:t>
      </w:r>
      <w:r w:rsidR="002C751B">
        <w:rPr>
          <w:spacing w:val="-2"/>
          <w:sz w:val="28"/>
          <w:szCs w:val="28"/>
        </w:rPr>
        <w:t xml:space="preserve"> </w:t>
      </w:r>
      <w:r w:rsidR="002C751B" w:rsidRPr="00CE4980">
        <w:rPr>
          <w:rFonts w:asciiTheme="minorHAnsi" w:hAnsiTheme="minorHAnsi" w:cstheme="minorHAnsi"/>
          <w:spacing w:val="-2"/>
          <w:sz w:val="28"/>
          <w:szCs w:val="28"/>
        </w:rPr>
        <w:t>(</w:t>
      </w:r>
      <w:r w:rsidR="002C751B">
        <w:rPr>
          <w:rFonts w:asciiTheme="minorHAnsi" w:hAnsiTheme="minorHAnsi" w:cstheme="minorHAnsi"/>
          <w:spacing w:val="-2"/>
          <w:sz w:val="28"/>
          <w:szCs w:val="28"/>
        </w:rPr>
        <w:t>ЗУ</w:t>
      </w:r>
      <w:r w:rsidR="002C751B" w:rsidRPr="00CE4980">
        <w:rPr>
          <w:rFonts w:asciiTheme="minorHAnsi" w:hAnsiTheme="minorHAnsi" w:cstheme="minorHAnsi"/>
          <w:spacing w:val="-2"/>
          <w:sz w:val="28"/>
          <w:szCs w:val="28"/>
        </w:rPr>
        <w:t xml:space="preserve"> учтённые в ЕГРН)</w:t>
      </w:r>
      <w:r>
        <w:rPr>
          <w:spacing w:val="-2"/>
          <w:sz w:val="28"/>
          <w:szCs w:val="28"/>
        </w:rPr>
        <w:t xml:space="preserve">, частично или полностью расположенные в </w:t>
      </w:r>
      <w:r w:rsidRPr="00483714">
        <w:rPr>
          <w:rFonts w:asciiTheme="minorHAnsi" w:hAnsiTheme="minorHAnsi" w:cstheme="minorHAnsi"/>
          <w:spacing w:val="-2"/>
          <w:sz w:val="28"/>
          <w:szCs w:val="28"/>
        </w:rPr>
        <w:t>з</w:t>
      </w:r>
      <w:r w:rsidRPr="00483714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>он</w:t>
      </w:r>
      <w:r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>е</w:t>
      </w:r>
      <w:r w:rsidRPr="00483714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 xml:space="preserve"> планируемого размещения линейного объекта</w:t>
      </w:r>
      <w:r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 xml:space="preserve">, </w:t>
      </w:r>
      <w:r w:rsidR="00474269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 xml:space="preserve">не </w:t>
      </w:r>
      <w:r>
        <w:rPr>
          <w:spacing w:val="-2"/>
          <w:sz w:val="28"/>
          <w:szCs w:val="28"/>
        </w:rPr>
        <w:t xml:space="preserve">подлежащие изъятию. </w:t>
      </w:r>
      <w:bookmarkStart w:id="10" w:name="__RefHeading__27_12772898511"/>
      <w:bookmarkEnd w:id="9"/>
      <w:bookmarkEnd w:id="10"/>
    </w:p>
    <w:p w:rsidR="00577659" w:rsidRDefault="00577659" w:rsidP="00577659">
      <w:pPr>
        <w:pStyle w:val="Standard"/>
        <w:spacing w:line="360" w:lineRule="auto"/>
        <w:ind w:firstLine="426"/>
        <w:jc w:val="both"/>
        <w:rPr>
          <w:sz w:val="28"/>
          <w:szCs w:val="28"/>
        </w:rPr>
      </w:pPr>
      <w:r w:rsidRPr="00474269">
        <w:rPr>
          <w:sz w:val="28"/>
          <w:szCs w:val="28"/>
        </w:rPr>
        <w:t xml:space="preserve">Мероприятия по защите сохраняемых объектов капитального строительства от возможного негативного воздействия в связи с </w:t>
      </w:r>
      <w:r w:rsidR="00474269" w:rsidRPr="00474269">
        <w:rPr>
          <w:sz w:val="28"/>
          <w:szCs w:val="28"/>
        </w:rPr>
        <w:t>реконструкцией</w:t>
      </w:r>
      <w:r w:rsidRPr="00474269">
        <w:rPr>
          <w:sz w:val="28"/>
          <w:szCs w:val="28"/>
        </w:rPr>
        <w:t xml:space="preserve"> линейных объектов должны быть предусмотрены на </w:t>
      </w:r>
      <w:r w:rsidR="002A33A0">
        <w:rPr>
          <w:sz w:val="28"/>
          <w:szCs w:val="28"/>
        </w:rPr>
        <w:t>дальнейших стадиях разработки рабочего проекта для реконструкции линейного объекта</w:t>
      </w:r>
      <w:r w:rsidRPr="00474269">
        <w:rPr>
          <w:sz w:val="28"/>
          <w:szCs w:val="28"/>
        </w:rPr>
        <w:t>.</w:t>
      </w:r>
    </w:p>
    <w:p w:rsidR="002C751B" w:rsidRPr="002C751B" w:rsidRDefault="002C751B" w:rsidP="002C751B">
      <w:pPr>
        <w:widowControl/>
        <w:tabs>
          <w:tab w:val="left" w:pos="729"/>
          <w:tab w:val="left" w:pos="1459"/>
          <w:tab w:val="left" w:pos="1530"/>
        </w:tabs>
        <w:suppressAutoHyphens w:val="0"/>
        <w:autoSpaceDE w:val="0"/>
        <w:autoSpaceDN w:val="0"/>
        <w:adjustRightInd w:val="0"/>
        <w:spacing w:after="0" w:line="360" w:lineRule="auto"/>
        <w:ind w:firstLine="567"/>
        <w:rPr>
          <w:rFonts w:asciiTheme="minorHAnsi" w:hAnsiTheme="minorHAnsi" w:cstheme="minorHAnsi"/>
          <w:kern w:val="0"/>
          <w:sz w:val="28"/>
          <w:szCs w:val="28"/>
          <w:lang w:bidi="ar-SA"/>
        </w:rPr>
      </w:pPr>
      <w:r w:rsidRPr="002C751B">
        <w:rPr>
          <w:rFonts w:asciiTheme="minorHAnsi" w:hAnsiTheme="minorHAnsi" w:cstheme="minorHAnsi"/>
          <w:sz w:val="28"/>
          <w:szCs w:val="28"/>
        </w:rPr>
        <w:t>При пересечении реконструируемого линейного объекта с границей зоны планируемого к размещению линейного объекта (полоса отвода) у</w:t>
      </w:r>
      <w:r w:rsidRPr="002C751B">
        <w:rPr>
          <w:rFonts w:asciiTheme="minorHAnsi" w:hAnsiTheme="minorHAnsi" w:cstheme="minorHAnsi"/>
          <w:kern w:val="0"/>
          <w:sz w:val="28"/>
          <w:szCs w:val="28"/>
          <w:lang w:bidi="ar-SA"/>
        </w:rPr>
        <w:t xml:space="preserve">становленной документацией по планировке территории (проект планировки территории и проект межевания территории) линейного объекта "Строительство тепломагистрали - перемычки между АГРЭС и АТЭЦ-2", утвержденной распоряжением Правительства АО от 03.09.2012 №439-Пр, и изменениями, внесенными проектом, утвержденным распоряжением министерства строительства и жилищно-коммунального хозяйства АО от 30.04.2020 №125) </w:t>
      </w:r>
      <w:r w:rsidRPr="002C751B">
        <w:rPr>
          <w:rFonts w:asciiTheme="minorHAnsi" w:hAnsiTheme="minorHAnsi" w:cstheme="minorHAnsi"/>
          <w:sz w:val="28"/>
          <w:szCs w:val="28"/>
        </w:rPr>
        <w:t xml:space="preserve">или существующими сетями инженерно-технического обеспечения, расстояния по вертикали и горизонтали необходимо выдержать в соответствии с требованиями </w:t>
      </w:r>
      <w:r w:rsidRPr="002C751B">
        <w:rPr>
          <w:rFonts w:asciiTheme="minorHAnsi" w:hAnsiTheme="minorHAnsi" w:cstheme="minorHAnsi"/>
          <w:sz w:val="28"/>
          <w:szCs w:val="28"/>
        </w:rPr>
        <w:lastRenderedPageBreak/>
        <w:t>СП 42.13330.2016 «Градостроительство.</w:t>
      </w:r>
      <w:r w:rsidR="00F90D99">
        <w:rPr>
          <w:rFonts w:asciiTheme="minorHAnsi" w:hAnsiTheme="minorHAnsi" w:cstheme="minorHAnsi"/>
          <w:sz w:val="28"/>
          <w:szCs w:val="28"/>
        </w:rPr>
        <w:t xml:space="preserve"> </w:t>
      </w:r>
      <w:r w:rsidRPr="002C751B">
        <w:rPr>
          <w:rFonts w:asciiTheme="minorHAnsi" w:hAnsiTheme="minorHAnsi" w:cstheme="minorHAnsi"/>
          <w:sz w:val="28"/>
          <w:szCs w:val="28"/>
        </w:rPr>
        <w:t>Планировка и застройка городских и сельских поселений».</w:t>
      </w:r>
    </w:p>
    <w:p w:rsidR="00720A9D" w:rsidRPr="007D2175" w:rsidRDefault="00720A9D" w:rsidP="00720A9D">
      <w:pPr>
        <w:pStyle w:val="1"/>
        <w:numPr>
          <w:ilvl w:val="0"/>
          <w:numId w:val="27"/>
        </w:numPr>
        <w:spacing w:line="360" w:lineRule="auto"/>
        <w:ind w:left="0" w:firstLine="0"/>
        <w:jc w:val="center"/>
        <w:rPr>
          <w:rFonts w:ascii="Times New Roman" w:hAnsi="Times New Roman" w:cs="Times New Roman"/>
          <w:caps w:val="0"/>
        </w:rPr>
      </w:pPr>
      <w:bookmarkStart w:id="11" w:name="_Toc95125526"/>
      <w:bookmarkStart w:id="12" w:name="_Toc95137238"/>
      <w:r>
        <w:rPr>
          <w:rFonts w:ascii="Times New Roman" w:hAnsi="Times New Roman" w:cs="Times New Roman"/>
          <w:caps w:val="0"/>
        </w:rPr>
        <w:t xml:space="preserve">ИНФОРМАЦИЯ О НЕОБХОДИМОСТИ ОСУЩЕСТВЛЕНИЯ </w:t>
      </w:r>
      <w:r w:rsidRPr="007D2175">
        <w:rPr>
          <w:rFonts w:ascii="Times New Roman" w:hAnsi="Times New Roman" w:cs="Times New Roman"/>
          <w:caps w:val="0"/>
        </w:rPr>
        <w:t>МЕРОПРИЯТИ</w:t>
      </w:r>
      <w:r>
        <w:rPr>
          <w:rFonts w:ascii="Times New Roman" w:hAnsi="Times New Roman" w:cs="Times New Roman"/>
          <w:caps w:val="0"/>
        </w:rPr>
        <w:t>Й</w:t>
      </w:r>
      <w:r w:rsidRPr="007D2175">
        <w:rPr>
          <w:rFonts w:ascii="Times New Roman" w:hAnsi="Times New Roman" w:cs="Times New Roman"/>
          <w:caps w:val="0"/>
        </w:rPr>
        <w:t xml:space="preserve"> ПО СОХРАНЕНИЮ ОБЪЕКТОВ КУЛЬТУРНОГО НАСЛЕДИЯ ОТ ВОЗМОЖНОГО НЕГАТИВНОГО ВОЗДЕЙСТВИЯ В СВЯЗИ С РАЗМЕЩЕНИЕМ ЛИНЕЙНОГО ОБЪЕКТА</w:t>
      </w:r>
      <w:bookmarkEnd w:id="11"/>
      <w:bookmarkEnd w:id="12"/>
    </w:p>
    <w:p w:rsidR="0031696E" w:rsidRDefault="003A255A" w:rsidP="001742B5">
      <w:pPr>
        <w:pStyle w:val="Textbody"/>
        <w:spacing w:line="33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На момент разработки </w:t>
      </w:r>
      <w:r w:rsidR="00047F48">
        <w:rPr>
          <w:sz w:val="28"/>
          <w:szCs w:val="28"/>
        </w:rPr>
        <w:t>проекта планировки</w:t>
      </w:r>
      <w:r>
        <w:rPr>
          <w:sz w:val="28"/>
          <w:szCs w:val="28"/>
        </w:rPr>
        <w:t xml:space="preserve"> проектируемая территория находится за границей зоны действия ограничений по условиям охраны объектов культурного наследия. Объекты культурного наследия в границах проектирования отсутствуют. В связи с этим, разработка мероприятий по сохранению объектов культурного наследия на территории планируемого размещения линейного объекта не требуется.</w:t>
      </w:r>
    </w:p>
    <w:p w:rsidR="00720A9D" w:rsidRDefault="00720A9D" w:rsidP="00720A9D">
      <w:pPr>
        <w:pStyle w:val="1"/>
        <w:numPr>
          <w:ilvl w:val="0"/>
          <w:numId w:val="27"/>
        </w:numPr>
        <w:spacing w:line="360" w:lineRule="auto"/>
        <w:ind w:left="0" w:firstLine="0"/>
        <w:jc w:val="center"/>
        <w:rPr>
          <w:rFonts w:ascii="Times New Roman" w:hAnsi="Times New Roman" w:cs="Times New Roman"/>
          <w:caps w:val="0"/>
        </w:rPr>
      </w:pPr>
      <w:bookmarkStart w:id="13" w:name="_Toc95125527"/>
      <w:bookmarkStart w:id="14" w:name="_Toc95137239"/>
      <w:r>
        <w:rPr>
          <w:rFonts w:ascii="Times New Roman" w:hAnsi="Times New Roman" w:cs="Times New Roman"/>
          <w:caps w:val="0"/>
        </w:rPr>
        <w:t xml:space="preserve">ИНФОРМАЦИЯ О НЕОБХОДИМОСТИ ОСУЩЕСТВЛЕНИЯ </w:t>
      </w:r>
      <w:r w:rsidRPr="007D2175">
        <w:rPr>
          <w:rFonts w:ascii="Times New Roman" w:hAnsi="Times New Roman" w:cs="Times New Roman"/>
          <w:caps w:val="0"/>
        </w:rPr>
        <w:t>МЕРОПРИЯТИ</w:t>
      </w:r>
      <w:r>
        <w:rPr>
          <w:rFonts w:ascii="Times New Roman" w:hAnsi="Times New Roman" w:cs="Times New Roman"/>
          <w:caps w:val="0"/>
        </w:rPr>
        <w:t>Й</w:t>
      </w:r>
      <w:r w:rsidRPr="00D57D3A">
        <w:rPr>
          <w:rFonts w:ascii="Times New Roman" w:hAnsi="Times New Roman" w:cs="Times New Roman"/>
          <w:caps w:val="0"/>
        </w:rPr>
        <w:t xml:space="preserve"> ПО ОХРАНЕ ОКРУЖАЮЩЕЙ СРЕДЫ</w:t>
      </w:r>
      <w:bookmarkEnd w:id="13"/>
      <w:bookmarkEnd w:id="14"/>
    </w:p>
    <w:p w:rsidR="002C751B" w:rsidRPr="00533604" w:rsidRDefault="002C751B" w:rsidP="002C751B">
      <w:pPr>
        <w:pStyle w:val="Textbody"/>
        <w:spacing w:line="360" w:lineRule="auto"/>
        <w:ind w:firstLine="567"/>
        <w:rPr>
          <w:sz w:val="28"/>
          <w:szCs w:val="28"/>
        </w:rPr>
      </w:pPr>
      <w:bookmarkStart w:id="15" w:name="_Toc95125528"/>
      <w:r>
        <w:rPr>
          <w:sz w:val="28"/>
          <w:szCs w:val="28"/>
        </w:rPr>
        <w:t>Г</w:t>
      </w:r>
      <w:r w:rsidRPr="00533604">
        <w:rPr>
          <w:sz w:val="28"/>
          <w:szCs w:val="28"/>
        </w:rPr>
        <w:t>раницы зон планируемого размещения линейных объектов</w:t>
      </w:r>
      <w:r>
        <w:rPr>
          <w:sz w:val="28"/>
          <w:szCs w:val="28"/>
        </w:rPr>
        <w:t>,</w:t>
      </w:r>
      <w:r w:rsidRPr="00533604">
        <w:rPr>
          <w:sz w:val="28"/>
          <w:szCs w:val="28"/>
        </w:rPr>
        <w:t xml:space="preserve"> под реконструируемый объект (</w:t>
      </w:r>
      <w:proofErr w:type="spellStart"/>
      <w:r w:rsidRPr="00533604">
        <w:rPr>
          <w:sz w:val="28"/>
          <w:szCs w:val="28"/>
        </w:rPr>
        <w:t>дюкерный</w:t>
      </w:r>
      <w:proofErr w:type="spellEnd"/>
      <w:r w:rsidRPr="00533604">
        <w:rPr>
          <w:sz w:val="28"/>
          <w:szCs w:val="28"/>
        </w:rPr>
        <w:t xml:space="preserve"> переход сети водопровода) проход</w:t>
      </w:r>
      <w:r>
        <w:rPr>
          <w:sz w:val="28"/>
          <w:szCs w:val="28"/>
        </w:rPr>
        <w:t>я</w:t>
      </w:r>
      <w:r w:rsidRPr="00533604">
        <w:rPr>
          <w:sz w:val="28"/>
          <w:szCs w:val="28"/>
        </w:rPr>
        <w:t xml:space="preserve">т по территории водоохранной зоны водного объекта – </w:t>
      </w:r>
      <w:r w:rsidR="0084714C">
        <w:rPr>
          <w:sz w:val="28"/>
          <w:szCs w:val="28"/>
        </w:rPr>
        <w:t>река Кутум</w:t>
      </w:r>
      <w:r w:rsidRPr="00533604">
        <w:rPr>
          <w:sz w:val="28"/>
          <w:szCs w:val="28"/>
        </w:rPr>
        <w:t>. Согласно п. 16 ст. 65 Водного Кодекса в границах водоохранных зон допускаются проектирование, строительство, реконструкция, ввод в эксплуатацию и эксплуатация хозяйственных и иных объектов при условии оборудования таких объектов сооружениями, обеспечивающими охрану водных объектов от загрязнения, засорения и истощения вод в соответствии с водным законодательством и законодательством в области охраны окружающей среды.</w:t>
      </w:r>
    </w:p>
    <w:p w:rsidR="002C751B" w:rsidRDefault="002C751B" w:rsidP="002C751B">
      <w:pPr>
        <w:pStyle w:val="Standard"/>
        <w:spacing w:line="360" w:lineRule="auto"/>
        <w:ind w:firstLine="567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Мероприятия по охране окружающей среды, необходимо разработать </w:t>
      </w:r>
      <w:r w:rsidRPr="009B11E2">
        <w:rPr>
          <w:rFonts w:asciiTheme="minorHAnsi" w:hAnsiTheme="minorHAnsi" w:cstheme="minorHAnsi"/>
          <w:sz w:val="28"/>
          <w:szCs w:val="28"/>
        </w:rPr>
        <w:t>на дальнейших стадиях проектирования</w:t>
      </w:r>
      <w:r>
        <w:rPr>
          <w:rFonts w:asciiTheme="minorHAnsi" w:hAnsiTheme="minorHAnsi" w:cstheme="minorHAnsi"/>
          <w:sz w:val="28"/>
          <w:szCs w:val="28"/>
        </w:rPr>
        <w:t xml:space="preserve">, </w:t>
      </w:r>
      <w:r w:rsidRPr="009B11E2">
        <w:rPr>
          <w:rFonts w:asciiTheme="minorHAnsi" w:hAnsiTheme="minorHAnsi" w:cstheme="minorHAnsi"/>
          <w:sz w:val="28"/>
          <w:szCs w:val="28"/>
        </w:rPr>
        <w:t>согласно</w:t>
      </w:r>
      <w:r>
        <w:rPr>
          <w:rFonts w:asciiTheme="minorHAnsi" w:hAnsiTheme="minorHAnsi" w:cstheme="minorHAnsi"/>
          <w:sz w:val="28"/>
          <w:szCs w:val="28"/>
        </w:rPr>
        <w:t xml:space="preserve">: </w:t>
      </w:r>
    </w:p>
    <w:p w:rsidR="002C751B" w:rsidRDefault="002C751B" w:rsidP="002C751B">
      <w:pPr>
        <w:pStyle w:val="Standard"/>
        <w:spacing w:line="360" w:lineRule="auto"/>
        <w:ind w:firstLine="567"/>
        <w:jc w:val="both"/>
        <w:rPr>
          <w:color w:val="000000"/>
          <w:sz w:val="30"/>
          <w:szCs w:val="30"/>
          <w:shd w:val="clear" w:color="auto" w:fill="FFFFFF"/>
        </w:rPr>
      </w:pPr>
      <w:r>
        <w:rPr>
          <w:rFonts w:asciiTheme="minorHAnsi" w:hAnsiTheme="minorHAnsi" w:cstheme="minorHAnsi"/>
          <w:sz w:val="28"/>
          <w:szCs w:val="28"/>
        </w:rPr>
        <w:t xml:space="preserve">- </w:t>
      </w:r>
      <w:r w:rsidRPr="009B11E2">
        <w:rPr>
          <w:rFonts w:asciiTheme="minorHAnsi" w:hAnsiTheme="minorHAnsi" w:cstheme="minorHAnsi"/>
          <w:sz w:val="28"/>
          <w:szCs w:val="28"/>
          <w:shd w:val="clear" w:color="auto" w:fill="FFFFFF"/>
        </w:rPr>
        <w:t>Постановлени</w:t>
      </w:r>
      <w:r w:rsidR="002A33A0">
        <w:rPr>
          <w:rFonts w:asciiTheme="minorHAnsi" w:hAnsiTheme="minorHAnsi" w:cstheme="minorHAnsi"/>
          <w:sz w:val="28"/>
          <w:szCs w:val="28"/>
          <w:shd w:val="clear" w:color="auto" w:fill="FFFFFF"/>
        </w:rPr>
        <w:t>ю</w:t>
      </w:r>
      <w:r w:rsidRPr="009B11E2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Правительства РФ от 16.02.2008 N 87 «</w:t>
      </w:r>
      <w:r w:rsidRPr="009B11E2">
        <w:rPr>
          <w:rFonts w:asciiTheme="minorHAnsi" w:hAnsiTheme="minorHAnsi" w:cstheme="minorHAnsi"/>
          <w:sz w:val="28"/>
          <w:szCs w:val="28"/>
        </w:rPr>
        <w:t>О составе разделов проектной документации и требованиях к их содержанию» (с изменениями на 1 декабря 2021 года)</w:t>
      </w:r>
      <w:r>
        <w:rPr>
          <w:sz w:val="28"/>
          <w:szCs w:val="28"/>
        </w:rPr>
        <w:t xml:space="preserve">, часть 3, </w:t>
      </w:r>
      <w:r>
        <w:rPr>
          <w:color w:val="000000"/>
          <w:sz w:val="30"/>
          <w:szCs w:val="30"/>
          <w:shd w:val="clear" w:color="auto" w:fill="FFFFFF"/>
        </w:rPr>
        <w:t>раздел 7  «Мероприятия по охране окружающей среды»;</w:t>
      </w:r>
    </w:p>
    <w:p w:rsidR="002C751B" w:rsidRDefault="002C751B" w:rsidP="002C751B">
      <w:pPr>
        <w:pStyle w:val="Standard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2A33A0">
        <w:rPr>
          <w:sz w:val="28"/>
          <w:szCs w:val="28"/>
        </w:rPr>
        <w:t xml:space="preserve">Требованиям </w:t>
      </w:r>
      <w:r>
        <w:rPr>
          <w:sz w:val="28"/>
          <w:szCs w:val="28"/>
        </w:rPr>
        <w:t>Федерального закона "Об охране окружающей среды" N7-ФЗ от 10.01.2002 г. (с изменениями на 30 декабря 2021 года);</w:t>
      </w:r>
    </w:p>
    <w:p w:rsidR="002C751B" w:rsidRDefault="002C751B" w:rsidP="002C751B">
      <w:pPr>
        <w:pStyle w:val="Standard"/>
        <w:spacing w:line="360" w:lineRule="auto"/>
        <w:ind w:firstLine="567"/>
        <w:jc w:val="both"/>
        <w:rPr>
          <w:rFonts w:asciiTheme="minorHAnsi" w:hAnsiTheme="minorHAnsi" w:cstheme="minorHAnsi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- </w:t>
      </w:r>
      <w:r w:rsidR="002A33A0">
        <w:rPr>
          <w:sz w:val="28"/>
          <w:szCs w:val="28"/>
        </w:rPr>
        <w:t xml:space="preserve">Требованиям </w:t>
      </w:r>
      <w:r>
        <w:rPr>
          <w:sz w:val="28"/>
          <w:szCs w:val="28"/>
        </w:rPr>
        <w:t>Федерального закон</w:t>
      </w:r>
      <w:r w:rsidR="002A33A0">
        <w:rPr>
          <w:sz w:val="28"/>
          <w:szCs w:val="28"/>
        </w:rPr>
        <w:t>а</w:t>
      </w:r>
      <w:r>
        <w:rPr>
          <w:sz w:val="28"/>
          <w:szCs w:val="28"/>
        </w:rPr>
        <w:t xml:space="preserve"> "О санитарно-эпидемиологическом благополучии населения" N52-ФЗ от 30.03.1999 г. </w:t>
      </w:r>
      <w:r w:rsidRPr="00E86338">
        <w:rPr>
          <w:rFonts w:asciiTheme="minorHAnsi" w:hAnsiTheme="minorHAnsi" w:cstheme="minorHAnsi"/>
          <w:sz w:val="28"/>
          <w:szCs w:val="28"/>
        </w:rPr>
        <w:t>(</w:t>
      </w:r>
      <w:r w:rsidRPr="00E86338">
        <w:rPr>
          <w:rFonts w:asciiTheme="minorHAnsi" w:hAnsiTheme="minorHAnsi" w:cstheme="minorHAnsi"/>
          <w:sz w:val="28"/>
          <w:szCs w:val="28"/>
          <w:shd w:val="clear" w:color="auto" w:fill="FFFFFF"/>
        </w:rPr>
        <w:t>с изменениями на 2 июля 2021 года, в редакции, действующей с 1 января 2022 года)</w:t>
      </w:r>
      <w:r>
        <w:rPr>
          <w:rFonts w:asciiTheme="minorHAnsi" w:hAnsiTheme="minorHAnsi" w:cstheme="minorHAnsi"/>
          <w:sz w:val="28"/>
          <w:szCs w:val="28"/>
          <w:shd w:val="clear" w:color="auto" w:fill="FFFFFF"/>
        </w:rPr>
        <w:t>;</w:t>
      </w:r>
    </w:p>
    <w:p w:rsidR="002C751B" w:rsidRDefault="002C751B" w:rsidP="002C751B">
      <w:pPr>
        <w:pStyle w:val="Standard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A33A0">
        <w:rPr>
          <w:sz w:val="28"/>
          <w:szCs w:val="28"/>
        </w:rPr>
        <w:t xml:space="preserve">Требованиям </w:t>
      </w:r>
      <w:r>
        <w:rPr>
          <w:sz w:val="28"/>
          <w:szCs w:val="28"/>
        </w:rPr>
        <w:t>Водного Кодекса Российской Федерации (новая редакция);</w:t>
      </w:r>
    </w:p>
    <w:p w:rsidR="002C751B" w:rsidRDefault="002C751B" w:rsidP="002C751B">
      <w:pPr>
        <w:pStyle w:val="Standard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-иных действующих нормативов и регламентов.</w:t>
      </w:r>
    </w:p>
    <w:p w:rsidR="002C751B" w:rsidRPr="000B3CD3" w:rsidRDefault="002C751B" w:rsidP="002C751B">
      <w:pPr>
        <w:pStyle w:val="Standard"/>
        <w:spacing w:line="360" w:lineRule="auto"/>
        <w:ind w:firstLine="567"/>
        <w:jc w:val="both"/>
        <w:rPr>
          <w:sz w:val="28"/>
          <w:szCs w:val="28"/>
          <w:u w:val="single"/>
        </w:rPr>
      </w:pPr>
      <w:r w:rsidRPr="000B3CD3">
        <w:rPr>
          <w:sz w:val="28"/>
          <w:szCs w:val="28"/>
          <w:u w:val="single"/>
        </w:rPr>
        <w:t>Перечень мероприятий (необходимых на дальнейших стадиях проектирования) по охране окружающей среды, включает в себя:</w:t>
      </w:r>
    </w:p>
    <w:p w:rsidR="002C751B" w:rsidRPr="000B3CD3" w:rsidRDefault="002C751B" w:rsidP="002C751B">
      <w:pPr>
        <w:pStyle w:val="afffffa"/>
        <w:widowControl/>
        <w:shd w:val="clear" w:color="auto" w:fill="FFFFFF"/>
        <w:suppressAutoHyphens w:val="0"/>
        <w:spacing w:after="0" w:line="360" w:lineRule="auto"/>
        <w:ind w:left="0" w:firstLine="567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0B3CD3">
        <w:rPr>
          <w:rFonts w:eastAsia="Times New Roman" w:cs="Times New Roman"/>
          <w:kern w:val="0"/>
          <w:sz w:val="28"/>
          <w:szCs w:val="28"/>
          <w:lang w:eastAsia="ru-RU" w:bidi="ar-SA"/>
        </w:rPr>
        <w:t>а) результаты оценки воздействия на окружающую среду;</w:t>
      </w:r>
    </w:p>
    <w:p w:rsidR="002C751B" w:rsidRPr="000B3CD3" w:rsidRDefault="002C751B" w:rsidP="002C751B">
      <w:pPr>
        <w:pStyle w:val="afffffa"/>
        <w:widowControl/>
        <w:suppressAutoHyphens w:val="0"/>
        <w:spacing w:after="0" w:line="360" w:lineRule="auto"/>
        <w:ind w:left="0" w:firstLine="567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0B3CD3">
        <w:rPr>
          <w:rFonts w:eastAsia="Times New Roman" w:cs="Times New Roman"/>
          <w:kern w:val="0"/>
          <w:sz w:val="28"/>
          <w:szCs w:val="28"/>
          <w:lang w:eastAsia="ru-RU" w:bidi="ar-SA"/>
        </w:rPr>
        <w:t>б) перечень мероприятий по предотвращению и (или) снижению возможного негативного воздействия намечаемой хозяйственной деятельности на окружающую среду и рациональному использованию природных ресурсов на период строительства и эксплуатации линейного объекта, включающий:</w:t>
      </w:r>
    </w:p>
    <w:p w:rsidR="002C751B" w:rsidRPr="000B3CD3" w:rsidRDefault="002C751B" w:rsidP="002C751B">
      <w:pPr>
        <w:pStyle w:val="afffffa"/>
        <w:widowControl/>
        <w:shd w:val="clear" w:color="auto" w:fill="FFFFFF"/>
        <w:suppressAutoHyphens w:val="0"/>
        <w:spacing w:before="210" w:after="0" w:line="360" w:lineRule="auto"/>
        <w:ind w:left="0" w:firstLine="567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0B3CD3">
        <w:rPr>
          <w:rFonts w:eastAsia="Times New Roman" w:cs="Times New Roman"/>
          <w:kern w:val="0"/>
          <w:sz w:val="28"/>
          <w:szCs w:val="28"/>
          <w:lang w:eastAsia="ru-RU" w:bidi="ar-SA"/>
        </w:rPr>
        <w:t>- мероприятия по охране атмосферного воздуха;</w:t>
      </w:r>
    </w:p>
    <w:p w:rsidR="002C751B" w:rsidRPr="000B3CD3" w:rsidRDefault="002C751B" w:rsidP="002C751B">
      <w:pPr>
        <w:pStyle w:val="afffffa"/>
        <w:widowControl/>
        <w:shd w:val="clear" w:color="auto" w:fill="FFFFFF"/>
        <w:suppressAutoHyphens w:val="0"/>
        <w:spacing w:before="210" w:after="0" w:line="360" w:lineRule="auto"/>
        <w:ind w:left="0" w:firstLine="567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0B3CD3">
        <w:rPr>
          <w:rFonts w:eastAsia="Times New Roman" w:cs="Times New Roman"/>
          <w:kern w:val="0"/>
          <w:sz w:val="28"/>
          <w:szCs w:val="28"/>
          <w:lang w:eastAsia="ru-RU" w:bidi="ar-SA"/>
        </w:rPr>
        <w:t>- мероприятия по охране и рациональному использованию земельных ресурсов и почвенного покрова;</w:t>
      </w:r>
    </w:p>
    <w:p w:rsidR="002C751B" w:rsidRPr="000B3CD3" w:rsidRDefault="002C751B" w:rsidP="002C751B">
      <w:pPr>
        <w:pStyle w:val="afffffa"/>
        <w:widowControl/>
        <w:shd w:val="clear" w:color="auto" w:fill="FFFFFF"/>
        <w:suppressAutoHyphens w:val="0"/>
        <w:spacing w:before="210" w:after="0" w:line="360" w:lineRule="auto"/>
        <w:ind w:left="0" w:firstLine="567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0B3CD3">
        <w:rPr>
          <w:rFonts w:eastAsia="Times New Roman" w:cs="Times New Roman"/>
          <w:kern w:val="0"/>
          <w:sz w:val="28"/>
          <w:szCs w:val="28"/>
          <w:lang w:eastAsia="ru-RU" w:bidi="ar-SA"/>
        </w:rPr>
        <w:t>- мероприятия по рациональному использованию и охране вод и водных биоресурсов на пересекаемых линейным объектом реках и иных водных объектах;</w:t>
      </w:r>
    </w:p>
    <w:p w:rsidR="002C751B" w:rsidRPr="000B3CD3" w:rsidRDefault="002C751B" w:rsidP="002C751B">
      <w:pPr>
        <w:pStyle w:val="afffffa"/>
        <w:widowControl/>
        <w:suppressAutoHyphens w:val="0"/>
        <w:spacing w:after="0" w:line="360" w:lineRule="auto"/>
        <w:ind w:left="0" w:firstLine="567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0B3CD3">
        <w:rPr>
          <w:rFonts w:eastAsia="Times New Roman" w:cs="Times New Roman"/>
          <w:kern w:val="0"/>
          <w:sz w:val="28"/>
          <w:szCs w:val="28"/>
          <w:lang w:eastAsia="ru-RU" w:bidi="ar-SA"/>
        </w:rPr>
        <w:t>- мероприятия по рациональному использованию общераспространенных полезных ископаемых, используемых при строительстве;</w:t>
      </w:r>
    </w:p>
    <w:p w:rsidR="002C751B" w:rsidRPr="000B3CD3" w:rsidRDefault="002C751B" w:rsidP="002C751B">
      <w:pPr>
        <w:pStyle w:val="afffffa"/>
        <w:widowControl/>
        <w:suppressAutoHyphens w:val="0"/>
        <w:spacing w:after="0" w:line="360" w:lineRule="auto"/>
        <w:ind w:left="0" w:firstLine="567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0B3CD3">
        <w:rPr>
          <w:rFonts w:eastAsia="Times New Roman" w:cs="Times New Roman"/>
          <w:kern w:val="0"/>
          <w:sz w:val="28"/>
          <w:szCs w:val="28"/>
          <w:lang w:eastAsia="ru-RU" w:bidi="ar-SA"/>
        </w:rPr>
        <w:t>- мероприятия по сбору, использованию, обезвреживанию, транспортировке и размещению опасных отходов;</w:t>
      </w:r>
    </w:p>
    <w:p w:rsidR="002C751B" w:rsidRPr="000B3CD3" w:rsidRDefault="002C751B" w:rsidP="002C751B">
      <w:pPr>
        <w:pStyle w:val="afffffa"/>
        <w:widowControl/>
        <w:shd w:val="clear" w:color="auto" w:fill="FFFFFF"/>
        <w:suppressAutoHyphens w:val="0"/>
        <w:spacing w:before="210" w:after="0" w:line="360" w:lineRule="auto"/>
        <w:ind w:left="0" w:firstLine="567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0B3CD3">
        <w:rPr>
          <w:rFonts w:eastAsia="Times New Roman" w:cs="Times New Roman"/>
          <w:kern w:val="0"/>
          <w:sz w:val="28"/>
          <w:szCs w:val="28"/>
          <w:lang w:eastAsia="ru-RU" w:bidi="ar-SA"/>
        </w:rPr>
        <w:t>- мероприятия по охране недр и континентального шельфа Российской Федерации;</w:t>
      </w:r>
    </w:p>
    <w:p w:rsidR="002C751B" w:rsidRPr="000B3CD3" w:rsidRDefault="002C751B" w:rsidP="002C751B">
      <w:pPr>
        <w:pStyle w:val="afffffa"/>
        <w:widowControl/>
        <w:suppressAutoHyphens w:val="0"/>
        <w:spacing w:after="0" w:line="360" w:lineRule="auto"/>
        <w:ind w:left="0" w:firstLine="567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0B3CD3">
        <w:rPr>
          <w:rFonts w:eastAsia="Times New Roman" w:cs="Times New Roman"/>
          <w:kern w:val="0"/>
          <w:sz w:val="28"/>
          <w:szCs w:val="28"/>
          <w:lang w:eastAsia="ru-RU" w:bidi="ar-SA"/>
        </w:rPr>
        <w:t>- мероприятия по охране растительного и животного мира, в том числе:</w:t>
      </w:r>
    </w:p>
    <w:p w:rsidR="002C751B" w:rsidRPr="000B3CD3" w:rsidRDefault="002C751B" w:rsidP="002C751B">
      <w:pPr>
        <w:pStyle w:val="afffffa"/>
        <w:widowControl/>
        <w:shd w:val="clear" w:color="auto" w:fill="FFFFFF"/>
        <w:suppressAutoHyphens w:val="0"/>
        <w:spacing w:before="210" w:after="0" w:line="360" w:lineRule="auto"/>
        <w:ind w:left="0" w:firstLine="567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0B3CD3">
        <w:rPr>
          <w:rFonts w:eastAsia="Times New Roman" w:cs="Times New Roman"/>
          <w:kern w:val="0"/>
          <w:sz w:val="28"/>
          <w:szCs w:val="28"/>
          <w:lang w:eastAsia="ru-RU" w:bidi="ar-SA"/>
        </w:rPr>
        <w:t>- мероприятия по сохранению среды обитания животных, путей их миграции, доступа в нерестилища рыб;</w:t>
      </w:r>
    </w:p>
    <w:p w:rsidR="002C751B" w:rsidRPr="000B3CD3" w:rsidRDefault="002C751B" w:rsidP="002C751B">
      <w:pPr>
        <w:pStyle w:val="afffffa"/>
        <w:widowControl/>
        <w:shd w:val="clear" w:color="auto" w:fill="FFFFFF"/>
        <w:suppressAutoHyphens w:val="0"/>
        <w:spacing w:before="210" w:after="0" w:line="360" w:lineRule="auto"/>
        <w:ind w:left="0" w:firstLine="567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0B3CD3">
        <w:rPr>
          <w:rFonts w:eastAsia="Times New Roman" w:cs="Times New Roman"/>
          <w:kern w:val="0"/>
          <w:sz w:val="28"/>
          <w:szCs w:val="28"/>
          <w:lang w:eastAsia="ru-RU" w:bidi="ar-SA"/>
        </w:rPr>
        <w:t>- сведения о местах хранения отвалов растительного грунта, а также местонахождении карьеров, резервов грунта, кавальеров;</w:t>
      </w:r>
    </w:p>
    <w:p w:rsidR="002C751B" w:rsidRPr="000B3CD3" w:rsidRDefault="002C751B" w:rsidP="002C751B">
      <w:pPr>
        <w:pStyle w:val="afffffa"/>
        <w:widowControl/>
        <w:suppressAutoHyphens w:val="0"/>
        <w:spacing w:after="0" w:line="360" w:lineRule="auto"/>
        <w:ind w:left="0" w:firstLine="567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0B3CD3">
        <w:rPr>
          <w:rFonts w:eastAsia="Times New Roman" w:cs="Times New Roman"/>
          <w:kern w:val="0"/>
          <w:sz w:val="28"/>
          <w:szCs w:val="28"/>
          <w:lang w:eastAsia="ru-RU" w:bidi="ar-SA"/>
        </w:rPr>
        <w:lastRenderedPageBreak/>
        <w:t>- программу производственного экологического контроля (мониторинга) за характером изменения всех компонентов экосистемы при строительстве и эксплуатации линейного объекта, а также при авариях на его отдельных участках;</w:t>
      </w:r>
    </w:p>
    <w:p w:rsidR="002C751B" w:rsidRPr="000B3CD3" w:rsidRDefault="002C751B" w:rsidP="002C751B">
      <w:pPr>
        <w:pStyle w:val="afffffa"/>
        <w:widowControl/>
        <w:shd w:val="clear" w:color="auto" w:fill="FFFFFF"/>
        <w:suppressAutoHyphens w:val="0"/>
        <w:spacing w:before="210" w:after="0" w:line="360" w:lineRule="auto"/>
        <w:ind w:left="0" w:firstLine="567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0B3CD3">
        <w:rPr>
          <w:rFonts w:eastAsia="Times New Roman" w:cs="Times New Roman"/>
          <w:kern w:val="0"/>
          <w:sz w:val="28"/>
          <w:szCs w:val="28"/>
          <w:lang w:eastAsia="ru-RU" w:bidi="ar-SA"/>
        </w:rPr>
        <w:t>- программу специальных наблюдений за линейным объектом на участках, подверженных опасным природным воздействиям;</w:t>
      </w:r>
    </w:p>
    <w:p w:rsidR="002C751B" w:rsidRPr="000B3CD3" w:rsidRDefault="002C751B" w:rsidP="002C751B">
      <w:pPr>
        <w:pStyle w:val="afffffa"/>
        <w:widowControl/>
        <w:shd w:val="clear" w:color="auto" w:fill="FFFFFF"/>
        <w:suppressAutoHyphens w:val="0"/>
        <w:spacing w:before="210" w:after="0" w:line="360" w:lineRule="auto"/>
        <w:ind w:left="0" w:firstLine="567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0B3CD3">
        <w:rPr>
          <w:rFonts w:eastAsia="Times New Roman" w:cs="Times New Roman"/>
          <w:kern w:val="0"/>
          <w:sz w:val="28"/>
          <w:szCs w:val="28"/>
          <w:lang w:eastAsia="ru-RU" w:bidi="ar-SA"/>
        </w:rPr>
        <w:t>- конструктивные решения и защитные устройства, предотвращающие попадание животных на территорию электрических подстанций, иных зданий и сооружений линейного объекта, а также под транспортные средства и в работающие механизмы;</w:t>
      </w:r>
    </w:p>
    <w:p w:rsidR="002C751B" w:rsidRPr="000B3CD3" w:rsidRDefault="002C751B" w:rsidP="002C751B">
      <w:pPr>
        <w:pStyle w:val="afffffa"/>
        <w:widowControl/>
        <w:shd w:val="clear" w:color="auto" w:fill="FFFFFF"/>
        <w:suppressAutoHyphens w:val="0"/>
        <w:spacing w:before="210" w:after="0" w:line="360" w:lineRule="auto"/>
        <w:ind w:left="0" w:firstLine="567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0B3CD3">
        <w:rPr>
          <w:rFonts w:eastAsia="Times New Roman" w:cs="Times New Roman"/>
          <w:kern w:val="0"/>
          <w:sz w:val="28"/>
          <w:szCs w:val="28"/>
          <w:lang w:eastAsia="ru-RU" w:bidi="ar-SA"/>
        </w:rPr>
        <w:t>в) перечень и расчет затрат на реализацию природоохранных мероприятий и компенсационных выплат.</w:t>
      </w:r>
    </w:p>
    <w:p w:rsidR="00720A9D" w:rsidRPr="00583F15" w:rsidRDefault="00720A9D" w:rsidP="00720A9D">
      <w:pPr>
        <w:pStyle w:val="1"/>
        <w:numPr>
          <w:ilvl w:val="0"/>
          <w:numId w:val="27"/>
        </w:numPr>
        <w:spacing w:line="360" w:lineRule="auto"/>
        <w:ind w:left="0" w:firstLine="0"/>
        <w:jc w:val="center"/>
        <w:rPr>
          <w:rFonts w:ascii="Times New Roman" w:hAnsi="Times New Roman" w:cs="Times New Roman"/>
          <w:caps w:val="0"/>
        </w:rPr>
      </w:pPr>
      <w:bookmarkStart w:id="16" w:name="_Toc95137240"/>
      <w:r w:rsidRPr="000B3CD3">
        <w:rPr>
          <w:rFonts w:ascii="Times New Roman" w:hAnsi="Times New Roman" w:cs="Times New Roman"/>
          <w:caps w:val="0"/>
        </w:rPr>
        <w:t xml:space="preserve">ИНФОРМАЦИЯ О НЕОБХОДИМОСТИ ОСУЩЕСТВЛЕНИЯ </w:t>
      </w:r>
      <w:r w:rsidRPr="007D2175">
        <w:rPr>
          <w:rFonts w:ascii="Times New Roman" w:hAnsi="Times New Roman" w:cs="Times New Roman"/>
          <w:caps w:val="0"/>
        </w:rPr>
        <w:t>МЕРОПРИЯТИ</w:t>
      </w:r>
      <w:r>
        <w:rPr>
          <w:rFonts w:ascii="Times New Roman" w:hAnsi="Times New Roman" w:cs="Times New Roman"/>
          <w:caps w:val="0"/>
        </w:rPr>
        <w:t>Й</w:t>
      </w:r>
      <w:r w:rsidRPr="00D57D3A">
        <w:rPr>
          <w:rFonts w:ascii="Times New Roman" w:hAnsi="Times New Roman" w:cs="Times New Roman"/>
          <w:caps w:val="0"/>
        </w:rPr>
        <w:t xml:space="preserve"> ПО ЗАЩИТЕ ТЕРРИТОРИИ ОТ ЧРЕЗВЫЧАЙНЫХ СИТУАЦИЙ ПРИРОДНОГО И ТЕХНОГЕННОГО ХАРАКТЕРА, В ТОМ ЧИСЛЕ ПО ОБЕСПЕЧЕНИЮ ПОЖАРНОЙ БЕЗОПАСНОСТИ И </w:t>
      </w:r>
      <w:r w:rsidRPr="00DB4C10">
        <w:rPr>
          <w:rFonts w:ascii="Times New Roman" w:hAnsi="Times New Roman" w:cs="Times New Roman"/>
          <w:caps w:val="0"/>
        </w:rPr>
        <w:t>ГРАЖДАНСКОЙ ОБОРОНЕ</w:t>
      </w:r>
      <w:bookmarkEnd w:id="15"/>
      <w:bookmarkEnd w:id="16"/>
    </w:p>
    <w:p w:rsidR="002C751B" w:rsidRDefault="002C751B" w:rsidP="00715134">
      <w:pPr>
        <w:pStyle w:val="TableParagraph"/>
        <w:spacing w:before="2" w:line="360" w:lineRule="auto"/>
        <w:ind w:right="187" w:firstLine="567"/>
        <w:jc w:val="both"/>
        <w:rPr>
          <w:sz w:val="28"/>
          <w:lang w:val="ru-RU"/>
        </w:rPr>
      </w:pPr>
      <w:r w:rsidRPr="0019797B">
        <w:rPr>
          <w:sz w:val="28"/>
          <w:lang w:val="ru-RU"/>
        </w:rPr>
        <w:t xml:space="preserve">Определение зон действия основных поражающих факторов при </w:t>
      </w:r>
      <w:r>
        <w:rPr>
          <w:sz w:val="28"/>
          <w:lang w:val="ru-RU"/>
        </w:rPr>
        <w:t>чрезвычайных ситуациях природного и техногенного характера</w:t>
      </w:r>
      <w:r w:rsidRPr="0019797B">
        <w:rPr>
          <w:sz w:val="28"/>
          <w:lang w:val="ru-RU"/>
        </w:rPr>
        <w:t>, меры предосторожности для людей, оценка степени разрушений от воздушной ударной волны и т.п. будут определяться при дальнейшем детальном проектировании.</w:t>
      </w:r>
      <w:r>
        <w:rPr>
          <w:sz w:val="28"/>
          <w:lang w:val="ru-RU"/>
        </w:rPr>
        <w:t xml:space="preserve"> </w:t>
      </w:r>
    </w:p>
    <w:p w:rsidR="002C751B" w:rsidRDefault="002C751B" w:rsidP="00715134">
      <w:pPr>
        <w:pStyle w:val="TableParagraph"/>
        <w:spacing w:before="2" w:line="360" w:lineRule="auto"/>
        <w:ind w:right="187" w:firstLine="567"/>
        <w:jc w:val="both"/>
        <w:rPr>
          <w:sz w:val="28"/>
          <w:lang w:val="ru-RU"/>
        </w:rPr>
      </w:pPr>
      <w:r w:rsidRPr="0019797B">
        <w:rPr>
          <w:sz w:val="28"/>
          <w:lang w:val="ru-RU"/>
        </w:rPr>
        <w:t>Пожарная безопасность проектируемой территории обеспечивается соблюдением правил противопожарной безопасности при проектировании и эксплуатации объекта.</w:t>
      </w:r>
    </w:p>
    <w:p w:rsidR="002C751B" w:rsidRPr="000B3CD3" w:rsidRDefault="002C751B" w:rsidP="00715134">
      <w:pPr>
        <w:pStyle w:val="TableParagraph"/>
        <w:spacing w:before="2" w:line="360" w:lineRule="auto"/>
        <w:ind w:right="187" w:firstLine="567"/>
        <w:jc w:val="both"/>
        <w:rPr>
          <w:sz w:val="28"/>
          <w:szCs w:val="28"/>
          <w:lang w:val="ru-RU" w:eastAsia="zh-CN"/>
        </w:rPr>
      </w:pPr>
      <w:r w:rsidRPr="000B3CD3">
        <w:rPr>
          <w:sz w:val="28"/>
          <w:szCs w:val="28"/>
          <w:lang w:val="ru-RU"/>
        </w:rPr>
        <w:t>Согласно Постановлению Правительства Российской Федерации № 1115 от 19.09.1998 г. «О порядке отнесения организаций к категориям по гражданской обороне» и данным Главного управления МЧС России по Астраханской области № 10770-6-1-10 от 19.12.2011 г., реконструируемый объект (</w:t>
      </w:r>
      <w:proofErr w:type="spellStart"/>
      <w:r w:rsidRPr="000B3CD3">
        <w:rPr>
          <w:sz w:val="28"/>
          <w:szCs w:val="28"/>
          <w:lang w:val="ru-RU"/>
        </w:rPr>
        <w:t>дюкерный</w:t>
      </w:r>
      <w:proofErr w:type="spellEnd"/>
      <w:r w:rsidRPr="000B3CD3">
        <w:rPr>
          <w:sz w:val="28"/>
          <w:szCs w:val="28"/>
          <w:lang w:val="ru-RU"/>
        </w:rPr>
        <w:t xml:space="preserve"> переход сети водоснабжения) является не категорируемым по гражданской обороне. По группе ГО - г. Астрахань (</w:t>
      </w:r>
      <w:r w:rsidRPr="000B3CD3">
        <w:rPr>
          <w:sz w:val="28"/>
          <w:szCs w:val="28"/>
        </w:rPr>
        <w:t>I</w:t>
      </w:r>
      <w:r w:rsidRPr="000B3CD3">
        <w:rPr>
          <w:sz w:val="28"/>
          <w:szCs w:val="28"/>
          <w:lang w:val="ru-RU"/>
        </w:rPr>
        <w:t xml:space="preserve"> группа); по категории ГО объекты, в границах </w:t>
      </w:r>
      <w:r w:rsidRPr="000B3CD3">
        <w:rPr>
          <w:sz w:val="28"/>
          <w:szCs w:val="28"/>
          <w:lang w:val="ru-RU"/>
        </w:rPr>
        <w:lastRenderedPageBreak/>
        <w:t>проектирование, отсутствуют.</w:t>
      </w:r>
      <w:r w:rsidRPr="000B3CD3">
        <w:rPr>
          <w:sz w:val="28"/>
          <w:szCs w:val="28"/>
          <w:lang w:val="ru-RU" w:eastAsia="zh-CN"/>
        </w:rPr>
        <w:t xml:space="preserve">      </w:t>
      </w:r>
    </w:p>
    <w:p w:rsidR="002C751B" w:rsidRDefault="002C751B" w:rsidP="00715134">
      <w:pPr>
        <w:pStyle w:val="TableParagraph"/>
        <w:spacing w:before="2" w:line="360" w:lineRule="auto"/>
        <w:ind w:right="187" w:firstLine="567"/>
        <w:jc w:val="both"/>
        <w:rPr>
          <w:color w:val="FF0000"/>
          <w:sz w:val="28"/>
          <w:szCs w:val="28"/>
          <w:lang w:val="ru-RU"/>
        </w:rPr>
      </w:pPr>
      <w:r w:rsidRPr="000B3CD3">
        <w:rPr>
          <w:sz w:val="28"/>
          <w:szCs w:val="28"/>
          <w:lang w:val="ru-RU" w:eastAsia="zh-CN"/>
        </w:rPr>
        <w:t xml:space="preserve">Согласно ст. 48.1 Градостроительного Кодекса РФ, необходимость разработки мероприятий по ГО и ЧС в отношении реконструируемой сети </w:t>
      </w:r>
      <w:r w:rsidRPr="000B3CD3">
        <w:rPr>
          <w:sz w:val="28"/>
          <w:szCs w:val="28"/>
          <w:lang w:val="ru-RU"/>
        </w:rPr>
        <w:t>(</w:t>
      </w:r>
      <w:proofErr w:type="spellStart"/>
      <w:r w:rsidRPr="000B3CD3">
        <w:rPr>
          <w:sz w:val="28"/>
          <w:szCs w:val="28"/>
          <w:lang w:val="ru-RU"/>
        </w:rPr>
        <w:t>дюкерный</w:t>
      </w:r>
      <w:proofErr w:type="spellEnd"/>
      <w:r w:rsidRPr="000B3CD3">
        <w:rPr>
          <w:sz w:val="28"/>
          <w:szCs w:val="28"/>
          <w:lang w:val="ru-RU"/>
        </w:rPr>
        <w:t xml:space="preserve"> переход сети водоснабжения)</w:t>
      </w:r>
      <w:r w:rsidRPr="000B3CD3">
        <w:rPr>
          <w:sz w:val="28"/>
          <w:szCs w:val="28"/>
          <w:lang w:val="ru-RU" w:eastAsia="zh-CN"/>
        </w:rPr>
        <w:t xml:space="preserve"> </w:t>
      </w:r>
      <w:r w:rsidRPr="00935BAA">
        <w:rPr>
          <w:sz w:val="28"/>
          <w:szCs w:val="28"/>
          <w:lang w:val="ru-RU" w:eastAsia="zh-CN"/>
        </w:rPr>
        <w:t>отсутствует.</w:t>
      </w:r>
    </w:p>
    <w:p w:rsidR="004D2E15" w:rsidRPr="00047F48" w:rsidRDefault="004D2E15" w:rsidP="00715134">
      <w:pPr>
        <w:pStyle w:val="Standard"/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before="100" w:line="360" w:lineRule="auto"/>
        <w:ind w:firstLine="567"/>
        <w:jc w:val="both"/>
        <w:rPr>
          <w:spacing w:val="2"/>
          <w:sz w:val="28"/>
          <w:szCs w:val="28"/>
        </w:rPr>
      </w:pPr>
    </w:p>
    <w:sectPr w:rsidR="004D2E15" w:rsidRPr="00047F48" w:rsidSect="0073021E">
      <w:headerReference w:type="default" r:id="rId10"/>
      <w:footerReference w:type="default" r:id="rId11"/>
      <w:endnotePr>
        <w:numFmt w:val="decimal"/>
      </w:endnotePr>
      <w:type w:val="continuous"/>
      <w:pgSz w:w="11906" w:h="16838"/>
      <w:pgMar w:top="725" w:right="674" w:bottom="716" w:left="1276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231A" w:rsidRDefault="00CB231A">
      <w:pPr>
        <w:spacing w:after="0"/>
      </w:pPr>
      <w:r>
        <w:separator/>
      </w:r>
    </w:p>
  </w:endnote>
  <w:endnote w:type="continuationSeparator" w:id="0">
    <w:p w:rsidR="00CB231A" w:rsidRDefault="00CB23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tandart Poster">
    <w:altName w:val="Times New Roman"/>
    <w:charset w:val="00"/>
    <w:family w:val="auto"/>
    <w:pitch w:val="default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Kudriashov">
    <w:charset w:val="00"/>
    <w:family w:val="auto"/>
    <w:pitch w:val="default"/>
  </w:font>
  <w:font w:name="Arial Narrow"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, 바탕">
    <w:charset w:val="00"/>
    <w:family w:val="roman"/>
    <w:pitch w:val="default"/>
  </w:font>
  <w:font w:name="Arial Unicode MS">
    <w:panose1 w:val="020B0604020202020204"/>
    <w:charset w:val="80"/>
    <w:family w:val="swiss"/>
    <w:pitch w:val="default"/>
  </w:font>
  <w:font w:name="Lucida Sans Unicode">
    <w:charset w:val="CC"/>
    <w:family w:val="swiss"/>
    <w:pitch w:val="variable"/>
    <w:sig w:usb0="80000AFF" w:usb1="0000396B" w:usb2="00000000" w:usb3="00000000" w:csb0="000000BF" w:csb1="00000000"/>
  </w:font>
  <w:font w:name="Times New Roman CYR">
    <w:charset w:val="CC"/>
    <w:family w:val="roman"/>
    <w:pitch w:val="default"/>
  </w:font>
  <w:font w:name="StarSymbol, 'Arial Unicode MS'"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73266340"/>
      <w:docPartObj>
        <w:docPartGallery w:val="Page Numbers (Bottom of Page)"/>
        <w:docPartUnique/>
      </w:docPartObj>
    </w:sdtPr>
    <w:sdtEndPr/>
    <w:sdtContent>
      <w:p w:rsidR="007D2175" w:rsidRDefault="007D2175" w:rsidP="00B71500">
        <w:pPr>
          <w:pStyle w:val="af"/>
          <w:pBdr>
            <w:top w:val="single" w:sz="4" w:space="0" w:color="000000"/>
            <w:left w:val="nil"/>
            <w:bottom w:val="nil"/>
            <w:right w:val="nil"/>
            <w:between w:val="nil"/>
          </w:pBdr>
        </w:pPr>
        <w:r>
          <w:rPr>
            <w:caps/>
            <w:szCs w:val="18"/>
          </w:rPr>
          <w:t xml:space="preserve">МБУ </w:t>
        </w:r>
        <w:proofErr w:type="gramStart"/>
        <w:r>
          <w:rPr>
            <w:caps/>
            <w:szCs w:val="18"/>
          </w:rPr>
          <w:t>г.Астрахани  «</w:t>
        </w:r>
        <w:proofErr w:type="gramEnd"/>
        <w:r>
          <w:rPr>
            <w:caps/>
            <w:szCs w:val="18"/>
          </w:rPr>
          <w:t>Архитектура»</w:t>
        </w:r>
        <w:r>
          <w:rPr>
            <w:caps/>
            <w:szCs w:val="18"/>
          </w:rPr>
          <w:tab/>
        </w:r>
        <w:r>
          <w:rPr>
            <w:caps/>
            <w:szCs w:val="18"/>
          </w:rP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46891669"/>
      <w:docPartObj>
        <w:docPartGallery w:val="Page Numbers (Bottom of Page)"/>
        <w:docPartUnique/>
      </w:docPartObj>
    </w:sdtPr>
    <w:sdtEndPr/>
    <w:sdtContent>
      <w:p w:rsidR="007D2175" w:rsidRDefault="007D2175" w:rsidP="00B71500">
        <w:pPr>
          <w:pStyle w:val="af"/>
          <w:pBdr>
            <w:top w:val="single" w:sz="4" w:space="0" w:color="000000"/>
            <w:left w:val="nil"/>
            <w:bottom w:val="nil"/>
            <w:right w:val="nil"/>
            <w:between w:val="nil"/>
          </w:pBdr>
        </w:pPr>
        <w:r>
          <w:rPr>
            <w:caps/>
            <w:szCs w:val="18"/>
          </w:rPr>
          <w:t xml:space="preserve">МБУ </w:t>
        </w:r>
        <w:proofErr w:type="gramStart"/>
        <w:r>
          <w:rPr>
            <w:caps/>
            <w:szCs w:val="18"/>
          </w:rPr>
          <w:t>г.Астрахани  «</w:t>
        </w:r>
        <w:proofErr w:type="gramEnd"/>
        <w:r>
          <w:rPr>
            <w:caps/>
            <w:szCs w:val="18"/>
          </w:rPr>
          <w:t>Архитектура»</w:t>
        </w:r>
        <w:r>
          <w:rPr>
            <w:caps/>
            <w:szCs w:val="18"/>
          </w:rPr>
          <w:tab/>
        </w:r>
        <w:r>
          <w:rPr>
            <w:caps/>
            <w:szCs w:val="18"/>
          </w:rP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10EF6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231A" w:rsidRDefault="00CB231A">
      <w:pPr>
        <w:spacing w:after="0"/>
      </w:pPr>
      <w:r>
        <w:separator/>
      </w:r>
    </w:p>
  </w:footnote>
  <w:footnote w:type="continuationSeparator" w:id="0">
    <w:p w:rsidR="00CB231A" w:rsidRDefault="00CB231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2175" w:rsidRDefault="007D2175">
    <w:pPr>
      <w:pStyle w:val="af1"/>
      <w:rPr>
        <w:sz w:val="2"/>
      </w:rPr>
    </w:pPr>
    <w:r>
      <w:rPr>
        <w:sz w:val="2"/>
      </w:rPr>
      <w:tab/>
    </w:r>
    <w:r>
      <w:rPr>
        <w:sz w:val="2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2175" w:rsidRDefault="007D2175">
    <w:pPr>
      <w:pStyle w:val="af1"/>
      <w:rPr>
        <w:sz w:val="2"/>
      </w:rPr>
    </w:pPr>
    <w:r>
      <w:rPr>
        <w:sz w:val="2"/>
      </w:rPr>
      <w:tab/>
    </w:r>
    <w:r>
      <w:rPr>
        <w:sz w:val="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B2681"/>
    <w:multiLevelType w:val="multilevel"/>
    <w:tmpl w:val="2AEE4CB6"/>
    <w:name w:val="WW8Num1"/>
    <w:lvl w:ilvl="0">
      <w:start w:val="1"/>
      <w:numFmt w:val="decimal"/>
      <w:suff w:val="space"/>
      <w:lvlText w:val="%1."/>
      <w:lvlJc w:val="left"/>
      <w:pPr>
        <w:ind w:left="568" w:firstLine="0"/>
      </w:pPr>
    </w:lvl>
    <w:lvl w:ilvl="1">
      <w:start w:val="1"/>
      <w:numFmt w:val="decimal"/>
      <w:suff w:val="space"/>
      <w:lvlText w:val="%1.%2."/>
      <w:lvlJc w:val="left"/>
      <w:pPr>
        <w:ind w:left="1134" w:firstLine="0"/>
      </w:pPr>
      <w:rPr>
        <w:color w:val="000000"/>
      </w:rPr>
    </w:lvl>
    <w:lvl w:ilvl="2">
      <w:start w:val="1"/>
      <w:numFmt w:val="decimal"/>
      <w:suff w:val="space"/>
      <w:lvlText w:val="%1.%2.%3."/>
      <w:lvlJc w:val="left"/>
      <w:pPr>
        <w:ind w:left="568" w:firstLine="0"/>
      </w:pPr>
    </w:lvl>
    <w:lvl w:ilvl="3">
      <w:start w:val="1"/>
      <w:numFmt w:val="decimal"/>
      <w:suff w:val="space"/>
      <w:lvlText w:val="%1.%2.%3.%4."/>
      <w:lvlJc w:val="left"/>
      <w:pPr>
        <w:ind w:left="568" w:firstLine="0"/>
      </w:pPr>
    </w:lvl>
    <w:lvl w:ilvl="4">
      <w:start w:val="1"/>
      <w:numFmt w:val="decimal"/>
      <w:suff w:val="space"/>
      <w:lvlText w:val="%1.%2.%3.%4.%5."/>
      <w:lvlJc w:val="left"/>
      <w:pPr>
        <w:ind w:left="568" w:firstLine="0"/>
      </w:pPr>
    </w:lvl>
    <w:lvl w:ilvl="5">
      <w:start w:val="1"/>
      <w:numFmt w:val="decimal"/>
      <w:suff w:val="space"/>
      <w:lvlText w:val="%1.%2.%3.%4.%5.%6."/>
      <w:lvlJc w:val="left"/>
      <w:pPr>
        <w:ind w:left="568" w:firstLine="0"/>
      </w:pPr>
    </w:lvl>
    <w:lvl w:ilvl="6">
      <w:start w:val="1"/>
      <w:numFmt w:val="decimal"/>
      <w:suff w:val="space"/>
      <w:lvlText w:val="%1.%2.%3.%4.%5.%6.%7."/>
      <w:lvlJc w:val="left"/>
      <w:pPr>
        <w:ind w:left="568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568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568" w:firstLine="0"/>
      </w:pPr>
    </w:lvl>
  </w:abstractNum>
  <w:abstractNum w:abstractNumId="1" w15:restartNumberingAfterBreak="0">
    <w:nsid w:val="0A0E72A6"/>
    <w:multiLevelType w:val="hybridMultilevel"/>
    <w:tmpl w:val="1C94BE62"/>
    <w:name w:val="WW8Num6"/>
    <w:lvl w:ilvl="0" w:tplc="2DD00B2E">
      <w:numFmt w:val="bullet"/>
      <w:pStyle w:val="31"/>
      <w:lvlText w:val=""/>
      <w:lvlJc w:val="left"/>
      <w:pPr>
        <w:ind w:left="849" w:firstLine="0"/>
      </w:pPr>
      <w:rPr>
        <w:rFonts w:ascii="Symbol" w:hAnsi="Symbol" w:cs="Wingdings"/>
        <w:b w:val="0"/>
        <w:sz w:val="28"/>
      </w:rPr>
    </w:lvl>
    <w:lvl w:ilvl="1" w:tplc="4454BDE2">
      <w:start w:val="1"/>
      <w:numFmt w:val="decimal"/>
      <w:lvlText w:val="%2."/>
      <w:lvlJc w:val="left"/>
      <w:pPr>
        <w:ind w:left="720" w:firstLine="0"/>
      </w:pPr>
    </w:lvl>
    <w:lvl w:ilvl="2" w:tplc="1C92536C">
      <w:start w:val="1"/>
      <w:numFmt w:val="decimal"/>
      <w:lvlText w:val="%3."/>
      <w:lvlJc w:val="left"/>
      <w:pPr>
        <w:ind w:left="1080" w:firstLine="0"/>
      </w:pPr>
    </w:lvl>
    <w:lvl w:ilvl="3" w:tplc="BDF284A4">
      <w:start w:val="1"/>
      <w:numFmt w:val="decimal"/>
      <w:lvlText w:val="%4."/>
      <w:lvlJc w:val="left"/>
      <w:pPr>
        <w:ind w:left="1440" w:firstLine="0"/>
      </w:pPr>
    </w:lvl>
    <w:lvl w:ilvl="4" w:tplc="F5045CFA">
      <w:start w:val="1"/>
      <w:numFmt w:val="decimal"/>
      <w:lvlText w:val="%5."/>
      <w:lvlJc w:val="left"/>
      <w:pPr>
        <w:ind w:left="1800" w:firstLine="0"/>
      </w:pPr>
    </w:lvl>
    <w:lvl w:ilvl="5" w:tplc="80CCBA40">
      <w:start w:val="1"/>
      <w:numFmt w:val="decimal"/>
      <w:lvlText w:val="%6."/>
      <w:lvlJc w:val="left"/>
      <w:pPr>
        <w:ind w:left="2160" w:firstLine="0"/>
      </w:pPr>
    </w:lvl>
    <w:lvl w:ilvl="6" w:tplc="A948AFC0">
      <w:start w:val="1"/>
      <w:numFmt w:val="decimal"/>
      <w:lvlText w:val="%7."/>
      <w:lvlJc w:val="left"/>
      <w:pPr>
        <w:ind w:left="2520" w:firstLine="0"/>
      </w:pPr>
    </w:lvl>
    <w:lvl w:ilvl="7" w:tplc="F5E84C42">
      <w:start w:val="1"/>
      <w:numFmt w:val="decimal"/>
      <w:lvlText w:val="%8."/>
      <w:lvlJc w:val="left"/>
      <w:pPr>
        <w:ind w:left="2880" w:firstLine="0"/>
      </w:pPr>
    </w:lvl>
    <w:lvl w:ilvl="8" w:tplc="D7C65B1A">
      <w:start w:val="1"/>
      <w:numFmt w:val="decimal"/>
      <w:lvlText w:val="%9."/>
      <w:lvlJc w:val="left"/>
      <w:pPr>
        <w:ind w:left="3240" w:firstLine="0"/>
      </w:pPr>
    </w:lvl>
  </w:abstractNum>
  <w:abstractNum w:abstractNumId="2" w15:restartNumberingAfterBreak="0">
    <w:nsid w:val="0C386EA7"/>
    <w:multiLevelType w:val="hybridMultilevel"/>
    <w:tmpl w:val="80CA51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14F4D"/>
    <w:multiLevelType w:val="hybridMultilevel"/>
    <w:tmpl w:val="28FA527A"/>
    <w:lvl w:ilvl="0" w:tplc="9638559E">
      <w:start w:val="1"/>
      <w:numFmt w:val="decimal"/>
      <w:lvlText w:val="%1."/>
      <w:lvlJc w:val="left"/>
      <w:pPr>
        <w:ind w:left="1069" w:hanging="360"/>
      </w:pPr>
      <w:rPr>
        <w:rFonts w:asciiTheme="minorHAnsi" w:hAnsiTheme="minorHAnsi" w:cstheme="minorHAnsi" w:hint="default"/>
        <w:b/>
        <w:i w:val="0"/>
        <w:iCs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E162384"/>
    <w:multiLevelType w:val="multilevel"/>
    <w:tmpl w:val="45FAEB14"/>
    <w:name w:val="WWOutlineListStyle"/>
    <w:lvl w:ilvl="0">
      <w:start w:val="1"/>
      <w:numFmt w:val="decimal"/>
      <w:pStyle w:val="1"/>
      <w:lvlText w:val="%1."/>
      <w:lvlJc w:val="left"/>
      <w:pPr>
        <w:ind w:left="568" w:firstLine="0"/>
      </w:pPr>
      <w:rPr>
        <w:rFonts w:ascii="Arial" w:eastAsia="Arial" w:hAnsi="Arial" w:cs="Arial"/>
      </w:rPr>
    </w:lvl>
    <w:lvl w:ilvl="1">
      <w:start w:val="1"/>
      <w:numFmt w:val="decimal"/>
      <w:pStyle w:val="2"/>
      <w:lvlText w:val="%1.%2."/>
      <w:lvlJc w:val="left"/>
      <w:pPr>
        <w:ind w:left="284" w:firstLine="0"/>
      </w:pPr>
      <w:rPr>
        <w:color w:val="000000"/>
      </w:rPr>
    </w:lvl>
    <w:lvl w:ilvl="2">
      <w:start w:val="1"/>
      <w:numFmt w:val="decimal"/>
      <w:pStyle w:val="3"/>
      <w:lvlText w:val="%1.%2.%3."/>
      <w:lvlJc w:val="left"/>
      <w:pPr>
        <w:ind w:left="568" w:firstLine="0"/>
      </w:pPr>
    </w:lvl>
    <w:lvl w:ilvl="3">
      <w:start w:val="1"/>
      <w:numFmt w:val="decimal"/>
      <w:pStyle w:val="4"/>
      <w:lvlText w:val="%1.%2.%3.%4."/>
      <w:lvlJc w:val="left"/>
      <w:pPr>
        <w:ind w:left="568" w:firstLine="0"/>
      </w:pPr>
    </w:lvl>
    <w:lvl w:ilvl="4">
      <w:start w:val="1"/>
      <w:numFmt w:val="decimal"/>
      <w:pStyle w:val="5"/>
      <w:lvlText w:val="%1.%2.%3.%4.%5."/>
      <w:lvlJc w:val="left"/>
      <w:pPr>
        <w:ind w:left="568" w:firstLine="0"/>
      </w:pPr>
    </w:lvl>
    <w:lvl w:ilvl="5">
      <w:start w:val="1"/>
      <w:numFmt w:val="decimal"/>
      <w:pStyle w:val="6"/>
      <w:lvlText w:val="%1.%2.%3.%4.%5.%6."/>
      <w:lvlJc w:val="left"/>
      <w:pPr>
        <w:ind w:left="568" w:firstLine="0"/>
      </w:pPr>
    </w:lvl>
    <w:lvl w:ilvl="6">
      <w:start w:val="1"/>
      <w:numFmt w:val="decimal"/>
      <w:pStyle w:val="7"/>
      <w:lvlText w:val="%1.%2.%3.%4.%5.%6.%7."/>
      <w:lvlJc w:val="left"/>
      <w:pPr>
        <w:ind w:left="568" w:firstLine="0"/>
      </w:pPr>
    </w:lvl>
    <w:lvl w:ilvl="7">
      <w:start w:val="1"/>
      <w:numFmt w:val="decimal"/>
      <w:pStyle w:val="8"/>
      <w:lvlText w:val="%1.%2.%3.%4.%5.%6.%7.%8."/>
      <w:lvlJc w:val="left"/>
      <w:pPr>
        <w:ind w:left="568" w:firstLine="0"/>
      </w:pPr>
    </w:lvl>
    <w:lvl w:ilvl="8">
      <w:start w:val="1"/>
      <w:numFmt w:val="decimal"/>
      <w:pStyle w:val="9"/>
      <w:lvlText w:val="%1.%2.%3.%4.%5.%6.%7.%8.%9."/>
      <w:lvlJc w:val="left"/>
      <w:pPr>
        <w:ind w:left="568" w:firstLine="0"/>
      </w:pPr>
    </w:lvl>
  </w:abstractNum>
  <w:abstractNum w:abstractNumId="5" w15:restartNumberingAfterBreak="0">
    <w:nsid w:val="13C065EA"/>
    <w:multiLevelType w:val="hybridMultilevel"/>
    <w:tmpl w:val="274AA4CA"/>
    <w:name w:val="WW8Num19"/>
    <w:lvl w:ilvl="0" w:tplc="4C94288E">
      <w:start w:val="1"/>
      <w:numFmt w:val="decimal"/>
      <w:lvlText w:val="%1."/>
      <w:lvlJc w:val="left"/>
      <w:pPr>
        <w:ind w:left="542" w:firstLine="0"/>
      </w:pPr>
      <w:rPr>
        <w:rFonts w:ascii="Symbol" w:hAnsi="Symbol" w:cs="Symbol"/>
      </w:rPr>
    </w:lvl>
    <w:lvl w:ilvl="1" w:tplc="25767F5A">
      <w:start w:val="1"/>
      <w:numFmt w:val="decimal"/>
      <w:lvlText w:val="%2."/>
      <w:lvlJc w:val="left"/>
      <w:pPr>
        <w:ind w:left="720" w:firstLine="0"/>
      </w:pPr>
    </w:lvl>
    <w:lvl w:ilvl="2" w:tplc="13DA149A">
      <w:start w:val="1"/>
      <w:numFmt w:val="decimal"/>
      <w:lvlText w:val="%3."/>
      <w:lvlJc w:val="left"/>
      <w:pPr>
        <w:ind w:left="1080" w:firstLine="0"/>
      </w:pPr>
    </w:lvl>
    <w:lvl w:ilvl="3" w:tplc="CC9ADBC0">
      <w:start w:val="1"/>
      <w:numFmt w:val="decimal"/>
      <w:lvlText w:val="%4."/>
      <w:lvlJc w:val="left"/>
      <w:pPr>
        <w:ind w:left="1440" w:firstLine="0"/>
      </w:pPr>
    </w:lvl>
    <w:lvl w:ilvl="4" w:tplc="E4A41A26">
      <w:start w:val="1"/>
      <w:numFmt w:val="decimal"/>
      <w:lvlText w:val="%5."/>
      <w:lvlJc w:val="left"/>
      <w:pPr>
        <w:ind w:left="1800" w:firstLine="0"/>
      </w:pPr>
    </w:lvl>
    <w:lvl w:ilvl="5" w:tplc="A2B44FEC">
      <w:start w:val="1"/>
      <w:numFmt w:val="decimal"/>
      <w:lvlText w:val="%6."/>
      <w:lvlJc w:val="left"/>
      <w:pPr>
        <w:ind w:left="2160" w:firstLine="0"/>
      </w:pPr>
    </w:lvl>
    <w:lvl w:ilvl="6" w:tplc="A3349CA8">
      <w:start w:val="1"/>
      <w:numFmt w:val="decimal"/>
      <w:lvlText w:val="%7."/>
      <w:lvlJc w:val="left"/>
      <w:pPr>
        <w:ind w:left="2520" w:firstLine="0"/>
      </w:pPr>
    </w:lvl>
    <w:lvl w:ilvl="7" w:tplc="4170BAF8">
      <w:start w:val="1"/>
      <w:numFmt w:val="decimal"/>
      <w:lvlText w:val="%8."/>
      <w:lvlJc w:val="left"/>
      <w:pPr>
        <w:ind w:left="2880" w:firstLine="0"/>
      </w:pPr>
    </w:lvl>
    <w:lvl w:ilvl="8" w:tplc="76B80B64">
      <w:start w:val="1"/>
      <w:numFmt w:val="decimal"/>
      <w:lvlText w:val="%9."/>
      <w:lvlJc w:val="left"/>
      <w:pPr>
        <w:ind w:left="3240" w:firstLine="0"/>
      </w:pPr>
    </w:lvl>
  </w:abstractNum>
  <w:abstractNum w:abstractNumId="6" w15:restartNumberingAfterBreak="0">
    <w:nsid w:val="14A82C84"/>
    <w:multiLevelType w:val="multilevel"/>
    <w:tmpl w:val="1FCAF5FC"/>
    <w:name w:val="WW8Num2"/>
    <w:lvl w:ilvl="0">
      <w:start w:val="1"/>
      <w:numFmt w:val="decimal"/>
      <w:pStyle w:val="a"/>
      <w:suff w:val="space"/>
      <w:lvlText w:val="%1."/>
      <w:lvlJc w:val="left"/>
      <w:pPr>
        <w:ind w:left="709" w:firstLine="0"/>
      </w:pPr>
    </w:lvl>
    <w:lvl w:ilvl="1">
      <w:start w:val="1"/>
      <w:numFmt w:val="decimal"/>
      <w:suff w:val="space"/>
      <w:lvlText w:val="%1.%2."/>
      <w:lvlJc w:val="left"/>
      <w:pPr>
        <w:ind w:left="2411" w:firstLine="0"/>
      </w:pPr>
    </w:lvl>
    <w:lvl w:ilvl="2">
      <w:start w:val="1"/>
      <w:numFmt w:val="decimal"/>
      <w:suff w:val="space"/>
      <w:lvlText w:val="%1.%2.%3."/>
      <w:lvlJc w:val="left"/>
      <w:pPr>
        <w:ind w:left="709" w:firstLine="0"/>
      </w:pPr>
    </w:lvl>
    <w:lvl w:ilvl="3">
      <w:start w:val="1"/>
      <w:numFmt w:val="decimal"/>
      <w:suff w:val="space"/>
      <w:lvlText w:val="%1.%2.%3.%4."/>
      <w:lvlJc w:val="left"/>
      <w:pPr>
        <w:ind w:left="709" w:firstLine="0"/>
      </w:pPr>
    </w:lvl>
    <w:lvl w:ilvl="4">
      <w:start w:val="1"/>
      <w:numFmt w:val="decimal"/>
      <w:suff w:val="space"/>
      <w:lvlText w:val="%1.%2.%3.%4.%5."/>
      <w:lvlJc w:val="left"/>
      <w:pPr>
        <w:ind w:left="709" w:firstLine="0"/>
      </w:pPr>
    </w:lvl>
    <w:lvl w:ilvl="5">
      <w:start w:val="1"/>
      <w:numFmt w:val="decimal"/>
      <w:suff w:val="space"/>
      <w:lvlText w:val="%1.%2.%3.%4.%5.%6."/>
      <w:lvlJc w:val="left"/>
      <w:pPr>
        <w:ind w:left="709" w:firstLine="0"/>
      </w:pPr>
    </w:lvl>
    <w:lvl w:ilvl="6">
      <w:start w:val="1"/>
      <w:numFmt w:val="decimal"/>
      <w:suff w:val="space"/>
      <w:lvlText w:val="%1.%2.%3.%4.%5.%6.%7."/>
      <w:lvlJc w:val="left"/>
      <w:pPr>
        <w:ind w:left="709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709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709" w:firstLine="0"/>
      </w:pPr>
    </w:lvl>
  </w:abstractNum>
  <w:abstractNum w:abstractNumId="7" w15:restartNumberingAfterBreak="0">
    <w:nsid w:val="17292EDA"/>
    <w:multiLevelType w:val="hybridMultilevel"/>
    <w:tmpl w:val="4946552E"/>
    <w:name w:val="WW8Num14"/>
    <w:lvl w:ilvl="0" w:tplc="4C802C8C">
      <w:numFmt w:val="bullet"/>
      <w:pStyle w:val="10"/>
      <w:lvlText w:val=""/>
      <w:lvlJc w:val="left"/>
      <w:pPr>
        <w:ind w:left="709" w:firstLine="0"/>
      </w:pPr>
      <w:rPr>
        <w:rFonts w:ascii="Symbol" w:hAnsi="Symbol" w:cs="Symbol"/>
      </w:rPr>
    </w:lvl>
    <w:lvl w:ilvl="1" w:tplc="86B073A8">
      <w:start w:val="1"/>
      <w:numFmt w:val="decimal"/>
      <w:lvlText w:val="%2."/>
      <w:lvlJc w:val="left"/>
      <w:pPr>
        <w:ind w:left="720" w:firstLine="0"/>
      </w:pPr>
    </w:lvl>
    <w:lvl w:ilvl="2" w:tplc="6C240BD8">
      <w:start w:val="1"/>
      <w:numFmt w:val="decimal"/>
      <w:lvlText w:val="%3."/>
      <w:lvlJc w:val="left"/>
      <w:pPr>
        <w:ind w:left="1080" w:firstLine="0"/>
      </w:pPr>
    </w:lvl>
    <w:lvl w:ilvl="3" w:tplc="C308820A">
      <w:start w:val="1"/>
      <w:numFmt w:val="decimal"/>
      <w:lvlText w:val="%4."/>
      <w:lvlJc w:val="left"/>
      <w:pPr>
        <w:ind w:left="1440" w:firstLine="0"/>
      </w:pPr>
    </w:lvl>
    <w:lvl w:ilvl="4" w:tplc="1C4CEBE8">
      <w:start w:val="1"/>
      <w:numFmt w:val="decimal"/>
      <w:lvlText w:val="%5."/>
      <w:lvlJc w:val="left"/>
      <w:pPr>
        <w:ind w:left="1800" w:firstLine="0"/>
      </w:pPr>
    </w:lvl>
    <w:lvl w:ilvl="5" w:tplc="BD342E6A">
      <w:start w:val="1"/>
      <w:numFmt w:val="decimal"/>
      <w:lvlText w:val="%6."/>
      <w:lvlJc w:val="left"/>
      <w:pPr>
        <w:ind w:left="2160" w:firstLine="0"/>
      </w:pPr>
    </w:lvl>
    <w:lvl w:ilvl="6" w:tplc="18C6D93A">
      <w:start w:val="1"/>
      <w:numFmt w:val="decimal"/>
      <w:lvlText w:val="%7."/>
      <w:lvlJc w:val="left"/>
      <w:pPr>
        <w:ind w:left="2520" w:firstLine="0"/>
      </w:pPr>
    </w:lvl>
    <w:lvl w:ilvl="7" w:tplc="2AD813B8">
      <w:start w:val="1"/>
      <w:numFmt w:val="decimal"/>
      <w:lvlText w:val="%8."/>
      <w:lvlJc w:val="left"/>
      <w:pPr>
        <w:ind w:left="2880" w:firstLine="0"/>
      </w:pPr>
    </w:lvl>
    <w:lvl w:ilvl="8" w:tplc="E2C650BA">
      <w:start w:val="1"/>
      <w:numFmt w:val="decimal"/>
      <w:lvlText w:val="%9."/>
      <w:lvlJc w:val="left"/>
      <w:pPr>
        <w:ind w:left="3240" w:firstLine="0"/>
      </w:pPr>
    </w:lvl>
  </w:abstractNum>
  <w:abstractNum w:abstractNumId="8" w15:restartNumberingAfterBreak="0">
    <w:nsid w:val="1CE2479E"/>
    <w:multiLevelType w:val="hybridMultilevel"/>
    <w:tmpl w:val="83803ABE"/>
    <w:name w:val="WW8Num17"/>
    <w:lvl w:ilvl="0" w:tplc="DB968E1A">
      <w:numFmt w:val="bullet"/>
      <w:pStyle w:val="a0"/>
      <w:lvlText w:val=""/>
      <w:lvlJc w:val="left"/>
      <w:pPr>
        <w:ind w:left="1069" w:firstLine="0"/>
      </w:pPr>
      <w:rPr>
        <w:rFonts w:ascii="Symbol" w:hAnsi="Symbol" w:cs="Symbol"/>
      </w:rPr>
    </w:lvl>
    <w:lvl w:ilvl="1" w:tplc="003A129C">
      <w:start w:val="1"/>
      <w:numFmt w:val="decimal"/>
      <w:lvlText w:val="%2."/>
      <w:lvlJc w:val="left"/>
      <w:pPr>
        <w:ind w:left="720" w:firstLine="0"/>
      </w:pPr>
    </w:lvl>
    <w:lvl w:ilvl="2" w:tplc="64CEAFC6">
      <w:start w:val="1"/>
      <w:numFmt w:val="decimal"/>
      <w:lvlText w:val="%3."/>
      <w:lvlJc w:val="left"/>
      <w:pPr>
        <w:ind w:left="1080" w:firstLine="0"/>
      </w:pPr>
    </w:lvl>
    <w:lvl w:ilvl="3" w:tplc="F06848DE">
      <w:start w:val="1"/>
      <w:numFmt w:val="decimal"/>
      <w:lvlText w:val="%4."/>
      <w:lvlJc w:val="left"/>
      <w:pPr>
        <w:ind w:left="1440" w:firstLine="0"/>
      </w:pPr>
    </w:lvl>
    <w:lvl w:ilvl="4" w:tplc="FAFE7BC2">
      <w:start w:val="1"/>
      <w:numFmt w:val="decimal"/>
      <w:lvlText w:val="%5."/>
      <w:lvlJc w:val="left"/>
      <w:pPr>
        <w:ind w:left="1800" w:firstLine="0"/>
      </w:pPr>
    </w:lvl>
    <w:lvl w:ilvl="5" w:tplc="31E23104">
      <w:start w:val="1"/>
      <w:numFmt w:val="decimal"/>
      <w:lvlText w:val="%6."/>
      <w:lvlJc w:val="left"/>
      <w:pPr>
        <w:ind w:left="2160" w:firstLine="0"/>
      </w:pPr>
    </w:lvl>
    <w:lvl w:ilvl="6" w:tplc="D35AB8B0">
      <w:start w:val="1"/>
      <w:numFmt w:val="decimal"/>
      <w:lvlText w:val="%7."/>
      <w:lvlJc w:val="left"/>
      <w:pPr>
        <w:ind w:left="2520" w:firstLine="0"/>
      </w:pPr>
    </w:lvl>
    <w:lvl w:ilvl="7" w:tplc="C23286EA">
      <w:start w:val="1"/>
      <w:numFmt w:val="decimal"/>
      <w:lvlText w:val="%8."/>
      <w:lvlJc w:val="left"/>
      <w:pPr>
        <w:ind w:left="2880" w:firstLine="0"/>
      </w:pPr>
    </w:lvl>
    <w:lvl w:ilvl="8" w:tplc="2A9625B0">
      <w:start w:val="1"/>
      <w:numFmt w:val="decimal"/>
      <w:lvlText w:val="%9."/>
      <w:lvlJc w:val="left"/>
      <w:pPr>
        <w:ind w:left="3240" w:firstLine="0"/>
      </w:pPr>
    </w:lvl>
  </w:abstractNum>
  <w:abstractNum w:abstractNumId="9" w15:restartNumberingAfterBreak="0">
    <w:nsid w:val="22070D3B"/>
    <w:multiLevelType w:val="hybridMultilevel"/>
    <w:tmpl w:val="A718B8C0"/>
    <w:name w:val="WW8Num18"/>
    <w:lvl w:ilvl="0" w:tplc="0E7AD998">
      <w:numFmt w:val="bullet"/>
      <w:pStyle w:val="a1"/>
      <w:lvlText w:val=""/>
      <w:lvlJc w:val="left"/>
      <w:pPr>
        <w:ind w:left="2280" w:firstLine="0"/>
      </w:pPr>
      <w:rPr>
        <w:rFonts w:ascii="Symbol" w:hAnsi="Symbol" w:cs="Symbol"/>
      </w:rPr>
    </w:lvl>
    <w:lvl w:ilvl="1" w:tplc="370AE168">
      <w:start w:val="1"/>
      <w:numFmt w:val="decimal"/>
      <w:lvlText w:val="%2."/>
      <w:lvlJc w:val="left"/>
      <w:pPr>
        <w:ind w:left="720" w:firstLine="0"/>
      </w:pPr>
    </w:lvl>
    <w:lvl w:ilvl="2" w:tplc="17AC7A18">
      <w:start w:val="1"/>
      <w:numFmt w:val="decimal"/>
      <w:lvlText w:val="%3."/>
      <w:lvlJc w:val="left"/>
      <w:pPr>
        <w:ind w:left="1080" w:firstLine="0"/>
      </w:pPr>
    </w:lvl>
    <w:lvl w:ilvl="3" w:tplc="8FBA4D74">
      <w:start w:val="1"/>
      <w:numFmt w:val="decimal"/>
      <w:lvlText w:val="%4."/>
      <w:lvlJc w:val="left"/>
      <w:pPr>
        <w:ind w:left="1440" w:firstLine="0"/>
      </w:pPr>
    </w:lvl>
    <w:lvl w:ilvl="4" w:tplc="DAF6BBBC">
      <w:start w:val="1"/>
      <w:numFmt w:val="decimal"/>
      <w:lvlText w:val="%5."/>
      <w:lvlJc w:val="left"/>
      <w:pPr>
        <w:ind w:left="1800" w:firstLine="0"/>
      </w:pPr>
    </w:lvl>
    <w:lvl w:ilvl="5" w:tplc="B7DAB7AE">
      <w:start w:val="1"/>
      <w:numFmt w:val="decimal"/>
      <w:lvlText w:val="%6."/>
      <w:lvlJc w:val="left"/>
      <w:pPr>
        <w:ind w:left="2160" w:firstLine="0"/>
      </w:pPr>
    </w:lvl>
    <w:lvl w:ilvl="6" w:tplc="2C3A0464">
      <w:start w:val="1"/>
      <w:numFmt w:val="decimal"/>
      <w:lvlText w:val="%7."/>
      <w:lvlJc w:val="left"/>
      <w:pPr>
        <w:ind w:left="2520" w:firstLine="0"/>
      </w:pPr>
    </w:lvl>
    <w:lvl w:ilvl="7" w:tplc="D86E97D6">
      <w:start w:val="1"/>
      <w:numFmt w:val="decimal"/>
      <w:lvlText w:val="%8."/>
      <w:lvlJc w:val="left"/>
      <w:pPr>
        <w:ind w:left="2880" w:firstLine="0"/>
      </w:pPr>
    </w:lvl>
    <w:lvl w:ilvl="8" w:tplc="5E2C4358">
      <w:start w:val="1"/>
      <w:numFmt w:val="decimal"/>
      <w:lvlText w:val="%9."/>
      <w:lvlJc w:val="left"/>
      <w:pPr>
        <w:ind w:left="3240" w:firstLine="0"/>
      </w:pPr>
    </w:lvl>
  </w:abstractNum>
  <w:abstractNum w:abstractNumId="10" w15:restartNumberingAfterBreak="0">
    <w:nsid w:val="242A17A3"/>
    <w:multiLevelType w:val="hybridMultilevel"/>
    <w:tmpl w:val="188628CC"/>
    <w:lvl w:ilvl="0" w:tplc="7B4EF18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7DBAE4D6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8E024ED4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7BA00B7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1EAACB6A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21B2192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22FA453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A386B7D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37504840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A1C202D"/>
    <w:multiLevelType w:val="multilevel"/>
    <w:tmpl w:val="64520E94"/>
    <w:name w:val="WW8Num13"/>
    <w:lvl w:ilvl="0">
      <w:numFmt w:val="bullet"/>
      <w:pStyle w:val="51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992" w:firstLine="0"/>
      </w:pPr>
    </w:lvl>
    <w:lvl w:ilvl="2">
      <w:start w:val="1"/>
      <w:numFmt w:val="decimal"/>
      <w:lvlText w:val="%1.%2.%3)"/>
      <w:lvlJc w:val="left"/>
      <w:pPr>
        <w:ind w:left="1276" w:firstLine="0"/>
      </w:pPr>
    </w:lvl>
    <w:lvl w:ilvl="3">
      <w:start w:val="1"/>
      <w:numFmt w:val="none"/>
      <w:suff w:val="nothing"/>
      <w:lvlText w:val="%4"/>
      <w:lvlJc w:val="left"/>
      <w:pPr>
        <w:ind w:left="1559" w:firstLine="0"/>
      </w:pPr>
    </w:lvl>
    <w:lvl w:ilvl="4">
      <w:start w:val="1"/>
      <w:numFmt w:val="none"/>
      <w:suff w:val="nothing"/>
      <w:lvlText w:val="%5"/>
      <w:lvlJc w:val="left"/>
      <w:pPr>
        <w:ind w:left="1985" w:firstLine="0"/>
      </w:pPr>
    </w:lvl>
    <w:lvl w:ilvl="5">
      <w:start w:val="1"/>
      <w:numFmt w:val="none"/>
      <w:suff w:val="nothing"/>
      <w:lvlText w:val="%6"/>
      <w:lvlJc w:val="left"/>
      <w:pPr>
        <w:ind w:left="1800" w:firstLine="0"/>
      </w:pPr>
    </w:lvl>
    <w:lvl w:ilvl="6">
      <w:start w:val="1"/>
      <w:numFmt w:val="none"/>
      <w:suff w:val="nothing"/>
      <w:lvlText w:val="%7"/>
      <w:lvlJc w:val="left"/>
      <w:pPr>
        <w:ind w:left="2160" w:firstLine="0"/>
      </w:pPr>
    </w:lvl>
    <w:lvl w:ilvl="7">
      <w:start w:val="1"/>
      <w:numFmt w:val="none"/>
      <w:suff w:val="nothing"/>
      <w:lvlText w:val="%8"/>
      <w:lvlJc w:val="left"/>
      <w:pPr>
        <w:ind w:left="2520" w:firstLine="0"/>
      </w:pPr>
    </w:lvl>
    <w:lvl w:ilvl="8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12" w15:restartNumberingAfterBreak="0">
    <w:nsid w:val="2CB72BDD"/>
    <w:multiLevelType w:val="hybridMultilevel"/>
    <w:tmpl w:val="F80EBA0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9C650F"/>
    <w:multiLevelType w:val="multilevel"/>
    <w:tmpl w:val="81F650AA"/>
    <w:name w:val="WW8Num15"/>
    <w:lvl w:ilvl="0">
      <w:numFmt w:val="bullet"/>
      <w:pStyle w:val="a2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992" w:firstLine="0"/>
      </w:pPr>
    </w:lvl>
    <w:lvl w:ilvl="2">
      <w:start w:val="1"/>
      <w:numFmt w:val="decimal"/>
      <w:lvlText w:val="%1.%2.%3)"/>
      <w:lvlJc w:val="left"/>
      <w:pPr>
        <w:ind w:left="1276" w:firstLine="0"/>
      </w:pPr>
    </w:lvl>
    <w:lvl w:ilvl="3">
      <w:start w:val="1"/>
      <w:numFmt w:val="none"/>
      <w:suff w:val="nothing"/>
      <w:lvlText w:val="%4"/>
      <w:lvlJc w:val="left"/>
      <w:pPr>
        <w:ind w:left="1559" w:firstLine="0"/>
      </w:pPr>
    </w:lvl>
    <w:lvl w:ilvl="4">
      <w:start w:val="1"/>
      <w:numFmt w:val="none"/>
      <w:suff w:val="nothing"/>
      <w:lvlText w:val="%5"/>
      <w:lvlJc w:val="left"/>
      <w:pPr>
        <w:ind w:left="1985" w:firstLine="0"/>
      </w:pPr>
    </w:lvl>
    <w:lvl w:ilvl="5">
      <w:start w:val="1"/>
      <w:numFmt w:val="none"/>
      <w:suff w:val="nothing"/>
      <w:lvlText w:val="%6"/>
      <w:lvlJc w:val="left"/>
      <w:pPr>
        <w:ind w:left="1800" w:firstLine="0"/>
      </w:pPr>
    </w:lvl>
    <w:lvl w:ilvl="6">
      <w:start w:val="1"/>
      <w:numFmt w:val="none"/>
      <w:suff w:val="nothing"/>
      <w:lvlText w:val="%7"/>
      <w:lvlJc w:val="left"/>
      <w:pPr>
        <w:ind w:left="2160" w:firstLine="0"/>
      </w:pPr>
    </w:lvl>
    <w:lvl w:ilvl="7">
      <w:start w:val="1"/>
      <w:numFmt w:val="none"/>
      <w:suff w:val="nothing"/>
      <w:lvlText w:val="%8"/>
      <w:lvlJc w:val="left"/>
      <w:pPr>
        <w:ind w:left="2520" w:firstLine="0"/>
      </w:pPr>
    </w:lvl>
    <w:lvl w:ilvl="8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14" w15:restartNumberingAfterBreak="0">
    <w:nsid w:val="31095BA5"/>
    <w:multiLevelType w:val="hybridMultilevel"/>
    <w:tmpl w:val="259AE346"/>
    <w:name w:val="WW8Num10"/>
    <w:lvl w:ilvl="0" w:tplc="88F8F556">
      <w:numFmt w:val="bullet"/>
      <w:lvlText w:val=""/>
      <w:lvlJc w:val="left"/>
      <w:pPr>
        <w:ind w:left="1080" w:firstLine="0"/>
      </w:pPr>
      <w:rPr>
        <w:rFonts w:ascii="Symbol" w:hAnsi="Symbol" w:cs="Symbol"/>
        <w:color w:val="000000"/>
        <w:sz w:val="28"/>
        <w:szCs w:val="28"/>
      </w:rPr>
    </w:lvl>
    <w:lvl w:ilvl="1" w:tplc="983A6A5C">
      <w:start w:val="1"/>
      <w:numFmt w:val="decimal"/>
      <w:lvlText w:val="%2."/>
      <w:lvlJc w:val="left"/>
      <w:pPr>
        <w:ind w:left="720" w:firstLine="0"/>
      </w:pPr>
    </w:lvl>
    <w:lvl w:ilvl="2" w:tplc="AE5C8BD8">
      <w:start w:val="1"/>
      <w:numFmt w:val="decimal"/>
      <w:lvlText w:val="%3."/>
      <w:lvlJc w:val="left"/>
      <w:pPr>
        <w:ind w:left="1080" w:firstLine="0"/>
      </w:pPr>
    </w:lvl>
    <w:lvl w:ilvl="3" w:tplc="77FA3AEA">
      <w:start w:val="1"/>
      <w:numFmt w:val="decimal"/>
      <w:lvlText w:val="%4."/>
      <w:lvlJc w:val="left"/>
      <w:pPr>
        <w:ind w:left="1440" w:firstLine="0"/>
      </w:pPr>
    </w:lvl>
    <w:lvl w:ilvl="4" w:tplc="AFB8C896">
      <w:start w:val="1"/>
      <w:numFmt w:val="decimal"/>
      <w:lvlText w:val="%5."/>
      <w:lvlJc w:val="left"/>
      <w:pPr>
        <w:ind w:left="1800" w:firstLine="0"/>
      </w:pPr>
    </w:lvl>
    <w:lvl w:ilvl="5" w:tplc="C4BE422E">
      <w:start w:val="1"/>
      <w:numFmt w:val="decimal"/>
      <w:lvlText w:val="%6."/>
      <w:lvlJc w:val="left"/>
      <w:pPr>
        <w:ind w:left="2160" w:firstLine="0"/>
      </w:pPr>
    </w:lvl>
    <w:lvl w:ilvl="6" w:tplc="5994D616">
      <w:start w:val="1"/>
      <w:numFmt w:val="decimal"/>
      <w:lvlText w:val="%7."/>
      <w:lvlJc w:val="left"/>
      <w:pPr>
        <w:ind w:left="2520" w:firstLine="0"/>
      </w:pPr>
    </w:lvl>
    <w:lvl w:ilvl="7" w:tplc="82D0F312">
      <w:start w:val="1"/>
      <w:numFmt w:val="decimal"/>
      <w:lvlText w:val="%8."/>
      <w:lvlJc w:val="left"/>
      <w:pPr>
        <w:ind w:left="2880" w:firstLine="0"/>
      </w:pPr>
    </w:lvl>
    <w:lvl w:ilvl="8" w:tplc="A45C0A8E">
      <w:start w:val="1"/>
      <w:numFmt w:val="decimal"/>
      <w:lvlText w:val="%9."/>
      <w:lvlJc w:val="left"/>
      <w:pPr>
        <w:ind w:left="3240" w:firstLine="0"/>
      </w:pPr>
    </w:lvl>
  </w:abstractNum>
  <w:abstractNum w:abstractNumId="15" w15:restartNumberingAfterBreak="0">
    <w:nsid w:val="347535BA"/>
    <w:multiLevelType w:val="hybridMultilevel"/>
    <w:tmpl w:val="A54855F2"/>
    <w:name w:val="WW8Num4"/>
    <w:lvl w:ilvl="0" w:tplc="8F5C6A04">
      <w:start w:val="1"/>
      <w:numFmt w:val="decimal"/>
      <w:pStyle w:val="21"/>
      <w:lvlText w:val="%1)"/>
      <w:lvlJc w:val="left"/>
      <w:pPr>
        <w:ind w:left="709" w:firstLine="0"/>
      </w:pPr>
    </w:lvl>
    <w:lvl w:ilvl="1" w:tplc="A8542620">
      <w:start w:val="1"/>
      <w:numFmt w:val="decimal"/>
      <w:lvlText w:val="%2."/>
      <w:lvlJc w:val="left"/>
      <w:pPr>
        <w:ind w:left="720" w:firstLine="0"/>
      </w:pPr>
    </w:lvl>
    <w:lvl w:ilvl="2" w:tplc="E4C4BC2E">
      <w:start w:val="1"/>
      <w:numFmt w:val="decimal"/>
      <w:lvlText w:val="%3."/>
      <w:lvlJc w:val="left"/>
      <w:pPr>
        <w:ind w:left="1080" w:firstLine="0"/>
      </w:pPr>
    </w:lvl>
    <w:lvl w:ilvl="3" w:tplc="DB44733E">
      <w:start w:val="1"/>
      <w:numFmt w:val="decimal"/>
      <w:lvlText w:val="%4."/>
      <w:lvlJc w:val="left"/>
      <w:pPr>
        <w:ind w:left="1440" w:firstLine="0"/>
      </w:pPr>
    </w:lvl>
    <w:lvl w:ilvl="4" w:tplc="76064FBA">
      <w:start w:val="1"/>
      <w:numFmt w:val="decimal"/>
      <w:lvlText w:val="%5."/>
      <w:lvlJc w:val="left"/>
      <w:pPr>
        <w:ind w:left="1800" w:firstLine="0"/>
      </w:pPr>
    </w:lvl>
    <w:lvl w:ilvl="5" w:tplc="15BC19EA">
      <w:start w:val="1"/>
      <w:numFmt w:val="decimal"/>
      <w:lvlText w:val="%6."/>
      <w:lvlJc w:val="left"/>
      <w:pPr>
        <w:ind w:left="2160" w:firstLine="0"/>
      </w:pPr>
    </w:lvl>
    <w:lvl w:ilvl="6" w:tplc="8D183358">
      <w:start w:val="1"/>
      <w:numFmt w:val="decimal"/>
      <w:lvlText w:val="%7."/>
      <w:lvlJc w:val="left"/>
      <w:pPr>
        <w:ind w:left="2520" w:firstLine="0"/>
      </w:pPr>
    </w:lvl>
    <w:lvl w:ilvl="7" w:tplc="44C25C1C">
      <w:start w:val="1"/>
      <w:numFmt w:val="decimal"/>
      <w:lvlText w:val="%8."/>
      <w:lvlJc w:val="left"/>
      <w:pPr>
        <w:ind w:left="2880" w:firstLine="0"/>
      </w:pPr>
    </w:lvl>
    <w:lvl w:ilvl="8" w:tplc="2BE8E99A">
      <w:start w:val="1"/>
      <w:numFmt w:val="decimal"/>
      <w:lvlText w:val="%9."/>
      <w:lvlJc w:val="left"/>
      <w:pPr>
        <w:ind w:left="3240" w:firstLine="0"/>
      </w:pPr>
    </w:lvl>
  </w:abstractNum>
  <w:abstractNum w:abstractNumId="16" w15:restartNumberingAfterBreak="0">
    <w:nsid w:val="35B06866"/>
    <w:multiLevelType w:val="hybridMultilevel"/>
    <w:tmpl w:val="DB3E8868"/>
    <w:name w:val="WW8Num7"/>
    <w:lvl w:ilvl="0" w:tplc="7730D91E">
      <w:numFmt w:val="bullet"/>
      <w:pStyle w:val="41"/>
      <w:lvlText w:val=""/>
      <w:lvlJc w:val="left"/>
      <w:pPr>
        <w:ind w:left="720" w:firstLine="0"/>
      </w:pPr>
      <w:rPr>
        <w:rFonts w:ascii="Symbol" w:hAnsi="Symbol" w:cs="Wingdings"/>
        <w:b w:val="0"/>
        <w:sz w:val="28"/>
      </w:rPr>
    </w:lvl>
    <w:lvl w:ilvl="1" w:tplc="D1C27482">
      <w:start w:val="1"/>
      <w:numFmt w:val="decimal"/>
      <w:lvlText w:val="%2."/>
      <w:lvlJc w:val="left"/>
      <w:pPr>
        <w:ind w:left="720" w:firstLine="0"/>
      </w:pPr>
    </w:lvl>
    <w:lvl w:ilvl="2" w:tplc="09881996">
      <w:start w:val="1"/>
      <w:numFmt w:val="decimal"/>
      <w:lvlText w:val="%3."/>
      <w:lvlJc w:val="left"/>
      <w:pPr>
        <w:ind w:left="1080" w:firstLine="0"/>
      </w:pPr>
    </w:lvl>
    <w:lvl w:ilvl="3" w:tplc="1350696A">
      <w:start w:val="1"/>
      <w:numFmt w:val="decimal"/>
      <w:lvlText w:val="%4."/>
      <w:lvlJc w:val="left"/>
      <w:pPr>
        <w:ind w:left="1440" w:firstLine="0"/>
      </w:pPr>
    </w:lvl>
    <w:lvl w:ilvl="4" w:tplc="9DC86DAE">
      <w:start w:val="1"/>
      <w:numFmt w:val="decimal"/>
      <w:lvlText w:val="%5."/>
      <w:lvlJc w:val="left"/>
      <w:pPr>
        <w:ind w:left="1800" w:firstLine="0"/>
      </w:pPr>
    </w:lvl>
    <w:lvl w:ilvl="5" w:tplc="1D92E9CA">
      <w:start w:val="1"/>
      <w:numFmt w:val="decimal"/>
      <w:lvlText w:val="%6."/>
      <w:lvlJc w:val="left"/>
      <w:pPr>
        <w:ind w:left="2160" w:firstLine="0"/>
      </w:pPr>
    </w:lvl>
    <w:lvl w:ilvl="6" w:tplc="8C623312">
      <w:start w:val="1"/>
      <w:numFmt w:val="decimal"/>
      <w:lvlText w:val="%7."/>
      <w:lvlJc w:val="left"/>
      <w:pPr>
        <w:ind w:left="2520" w:firstLine="0"/>
      </w:pPr>
    </w:lvl>
    <w:lvl w:ilvl="7" w:tplc="803ACC8E">
      <w:start w:val="1"/>
      <w:numFmt w:val="decimal"/>
      <w:lvlText w:val="%8."/>
      <w:lvlJc w:val="left"/>
      <w:pPr>
        <w:ind w:left="2880" w:firstLine="0"/>
      </w:pPr>
    </w:lvl>
    <w:lvl w:ilvl="8" w:tplc="19BC89E4">
      <w:start w:val="1"/>
      <w:numFmt w:val="decimal"/>
      <w:lvlText w:val="%9."/>
      <w:lvlJc w:val="left"/>
      <w:pPr>
        <w:ind w:left="3240" w:firstLine="0"/>
      </w:pPr>
    </w:lvl>
  </w:abstractNum>
  <w:abstractNum w:abstractNumId="17" w15:restartNumberingAfterBreak="0">
    <w:nsid w:val="3976297F"/>
    <w:multiLevelType w:val="hybridMultilevel"/>
    <w:tmpl w:val="7486B2BE"/>
    <w:name w:val="WW8Num3"/>
    <w:lvl w:ilvl="0" w:tplc="D0084FAC">
      <w:start w:val="1"/>
      <w:numFmt w:val="decimal"/>
      <w:pStyle w:val="11"/>
      <w:lvlText w:val="%1."/>
      <w:lvlJc w:val="left"/>
      <w:pPr>
        <w:ind w:left="709" w:firstLine="0"/>
      </w:pPr>
    </w:lvl>
    <w:lvl w:ilvl="1" w:tplc="EA3C9224">
      <w:start w:val="1"/>
      <w:numFmt w:val="decimal"/>
      <w:lvlText w:val="%2."/>
      <w:lvlJc w:val="left"/>
      <w:pPr>
        <w:ind w:left="720" w:firstLine="0"/>
      </w:pPr>
    </w:lvl>
    <w:lvl w:ilvl="2" w:tplc="F1329D72">
      <w:start w:val="1"/>
      <w:numFmt w:val="decimal"/>
      <w:lvlText w:val="%3."/>
      <w:lvlJc w:val="left"/>
      <w:pPr>
        <w:ind w:left="1080" w:firstLine="0"/>
      </w:pPr>
    </w:lvl>
    <w:lvl w:ilvl="3" w:tplc="CF9E85C4">
      <w:start w:val="1"/>
      <w:numFmt w:val="decimal"/>
      <w:lvlText w:val="%4."/>
      <w:lvlJc w:val="left"/>
      <w:pPr>
        <w:ind w:left="1440" w:firstLine="0"/>
      </w:pPr>
    </w:lvl>
    <w:lvl w:ilvl="4" w:tplc="3AD0D098">
      <w:start w:val="1"/>
      <w:numFmt w:val="decimal"/>
      <w:lvlText w:val="%5."/>
      <w:lvlJc w:val="left"/>
      <w:pPr>
        <w:ind w:left="1800" w:firstLine="0"/>
      </w:pPr>
    </w:lvl>
    <w:lvl w:ilvl="5" w:tplc="0E460C7A">
      <w:start w:val="1"/>
      <w:numFmt w:val="decimal"/>
      <w:lvlText w:val="%6."/>
      <w:lvlJc w:val="left"/>
      <w:pPr>
        <w:ind w:left="2160" w:firstLine="0"/>
      </w:pPr>
    </w:lvl>
    <w:lvl w:ilvl="6" w:tplc="19F415A6">
      <w:start w:val="1"/>
      <w:numFmt w:val="decimal"/>
      <w:lvlText w:val="%7."/>
      <w:lvlJc w:val="left"/>
      <w:pPr>
        <w:ind w:left="2520" w:firstLine="0"/>
      </w:pPr>
    </w:lvl>
    <w:lvl w:ilvl="7" w:tplc="CBD42970">
      <w:start w:val="1"/>
      <w:numFmt w:val="decimal"/>
      <w:lvlText w:val="%8."/>
      <w:lvlJc w:val="left"/>
      <w:pPr>
        <w:ind w:left="2880" w:firstLine="0"/>
      </w:pPr>
    </w:lvl>
    <w:lvl w:ilvl="8" w:tplc="2586E61C">
      <w:start w:val="1"/>
      <w:numFmt w:val="decimal"/>
      <w:lvlText w:val="%9."/>
      <w:lvlJc w:val="left"/>
      <w:pPr>
        <w:ind w:left="3240" w:firstLine="0"/>
      </w:pPr>
    </w:lvl>
  </w:abstractNum>
  <w:abstractNum w:abstractNumId="18" w15:restartNumberingAfterBreak="0">
    <w:nsid w:val="3A686CDB"/>
    <w:multiLevelType w:val="hybridMultilevel"/>
    <w:tmpl w:val="EB2817D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46532BE9"/>
    <w:multiLevelType w:val="hybridMultilevel"/>
    <w:tmpl w:val="7062CC96"/>
    <w:name w:val="Нумерованный список 1"/>
    <w:lvl w:ilvl="0" w:tplc="278C74DE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EC9EED36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E2F0CB1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8036FFC0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1F0EBEAA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18028C6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65A27AC2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EA08F648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A99EC33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20" w15:restartNumberingAfterBreak="0">
    <w:nsid w:val="470F46E9"/>
    <w:multiLevelType w:val="hybridMultilevel"/>
    <w:tmpl w:val="22E031B8"/>
    <w:name w:val="WW8Num11"/>
    <w:lvl w:ilvl="0" w:tplc="E41E066E">
      <w:numFmt w:val="bullet"/>
      <w:lvlText w:val=""/>
      <w:lvlJc w:val="left"/>
      <w:pPr>
        <w:ind w:left="360" w:firstLine="0"/>
      </w:pPr>
      <w:rPr>
        <w:rFonts w:ascii="Symbol" w:hAnsi="Symbol" w:cs="Symbol"/>
        <w:color w:val="000000"/>
        <w:sz w:val="28"/>
        <w:szCs w:val="28"/>
      </w:rPr>
    </w:lvl>
    <w:lvl w:ilvl="1" w:tplc="183ABB86">
      <w:numFmt w:val="bullet"/>
      <w:lvlText w:val=""/>
      <w:lvlJc w:val="left"/>
      <w:pPr>
        <w:ind w:left="720" w:firstLine="0"/>
      </w:pPr>
      <w:rPr>
        <w:rFonts w:ascii="Symbol" w:hAnsi="Symbol" w:cs="Symbol"/>
        <w:color w:val="000000"/>
        <w:sz w:val="28"/>
        <w:szCs w:val="28"/>
      </w:rPr>
    </w:lvl>
    <w:lvl w:ilvl="2" w:tplc="76BEF254">
      <w:numFmt w:val="bullet"/>
      <w:lvlText w:val=""/>
      <w:lvlJc w:val="left"/>
      <w:pPr>
        <w:ind w:left="1080" w:firstLine="0"/>
      </w:pPr>
      <w:rPr>
        <w:rFonts w:ascii="Symbol" w:hAnsi="Symbol" w:cs="Symbol"/>
        <w:color w:val="000000"/>
        <w:sz w:val="28"/>
        <w:szCs w:val="28"/>
      </w:rPr>
    </w:lvl>
    <w:lvl w:ilvl="3" w:tplc="22CE9FB4">
      <w:numFmt w:val="bullet"/>
      <w:lvlText w:val=""/>
      <w:lvlJc w:val="left"/>
      <w:pPr>
        <w:ind w:left="1440" w:firstLine="0"/>
      </w:pPr>
      <w:rPr>
        <w:rFonts w:ascii="Symbol" w:hAnsi="Symbol" w:cs="Symbol"/>
        <w:color w:val="000000"/>
        <w:sz w:val="28"/>
        <w:szCs w:val="28"/>
      </w:rPr>
    </w:lvl>
    <w:lvl w:ilvl="4" w:tplc="6A082562">
      <w:numFmt w:val="bullet"/>
      <w:lvlText w:val=""/>
      <w:lvlJc w:val="left"/>
      <w:pPr>
        <w:ind w:left="1800" w:firstLine="0"/>
      </w:pPr>
      <w:rPr>
        <w:rFonts w:ascii="Symbol" w:hAnsi="Symbol" w:cs="Symbol"/>
        <w:color w:val="000000"/>
        <w:sz w:val="28"/>
        <w:szCs w:val="28"/>
      </w:rPr>
    </w:lvl>
    <w:lvl w:ilvl="5" w:tplc="A1224278">
      <w:numFmt w:val="bullet"/>
      <w:lvlText w:val=""/>
      <w:lvlJc w:val="left"/>
      <w:pPr>
        <w:ind w:left="2160" w:firstLine="0"/>
      </w:pPr>
      <w:rPr>
        <w:rFonts w:ascii="Symbol" w:hAnsi="Symbol" w:cs="Symbol"/>
        <w:color w:val="000000"/>
        <w:sz w:val="28"/>
        <w:szCs w:val="28"/>
      </w:rPr>
    </w:lvl>
    <w:lvl w:ilvl="6" w:tplc="8BD4AB08">
      <w:numFmt w:val="bullet"/>
      <w:lvlText w:val=""/>
      <w:lvlJc w:val="left"/>
      <w:pPr>
        <w:ind w:left="2520" w:firstLine="0"/>
      </w:pPr>
      <w:rPr>
        <w:rFonts w:ascii="Symbol" w:hAnsi="Symbol" w:cs="Symbol"/>
        <w:color w:val="000000"/>
        <w:sz w:val="28"/>
        <w:szCs w:val="28"/>
      </w:rPr>
    </w:lvl>
    <w:lvl w:ilvl="7" w:tplc="C2B2D66C">
      <w:numFmt w:val="bullet"/>
      <w:lvlText w:val=""/>
      <w:lvlJc w:val="left"/>
      <w:pPr>
        <w:ind w:left="2880" w:firstLine="0"/>
      </w:pPr>
      <w:rPr>
        <w:rFonts w:ascii="Symbol" w:hAnsi="Symbol" w:cs="Symbol"/>
        <w:color w:val="000000"/>
        <w:sz w:val="28"/>
        <w:szCs w:val="28"/>
      </w:rPr>
    </w:lvl>
    <w:lvl w:ilvl="8" w:tplc="9C1A2362">
      <w:numFmt w:val="bullet"/>
      <w:lvlText w:val=""/>
      <w:lvlJc w:val="left"/>
      <w:pPr>
        <w:ind w:left="3240" w:firstLine="0"/>
      </w:pPr>
      <w:rPr>
        <w:rFonts w:ascii="Symbol" w:hAnsi="Symbol" w:cs="Symbol"/>
        <w:color w:val="000000"/>
        <w:sz w:val="28"/>
        <w:szCs w:val="28"/>
      </w:rPr>
    </w:lvl>
  </w:abstractNum>
  <w:abstractNum w:abstractNumId="21" w15:restartNumberingAfterBreak="0">
    <w:nsid w:val="4C9D6F90"/>
    <w:multiLevelType w:val="multilevel"/>
    <w:tmpl w:val="E1D2B1DA"/>
    <w:name w:val="Outline"/>
    <w:lvl w:ilvl="0">
      <w:start w:val="1"/>
      <w:numFmt w:val="decimal"/>
      <w:lvlText w:val="%1."/>
      <w:lvlJc w:val="left"/>
      <w:pPr>
        <w:ind w:left="568" w:firstLine="0"/>
      </w:pPr>
      <w:rPr>
        <w:rFonts w:ascii="Arial" w:eastAsia="Arial" w:hAnsi="Arial" w:cs="Arial"/>
      </w:rPr>
    </w:lvl>
    <w:lvl w:ilvl="1">
      <w:start w:val="1"/>
      <w:numFmt w:val="decimal"/>
      <w:lvlText w:val="%1.%2."/>
      <w:lvlJc w:val="left"/>
      <w:pPr>
        <w:ind w:left="284" w:firstLine="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568" w:firstLine="0"/>
      </w:pPr>
    </w:lvl>
    <w:lvl w:ilvl="3">
      <w:start w:val="1"/>
      <w:numFmt w:val="decimal"/>
      <w:lvlText w:val="%1.%2.%3.%4."/>
      <w:lvlJc w:val="left"/>
      <w:pPr>
        <w:ind w:left="568" w:firstLine="0"/>
      </w:pPr>
    </w:lvl>
    <w:lvl w:ilvl="4">
      <w:start w:val="1"/>
      <w:numFmt w:val="decimal"/>
      <w:lvlText w:val="%1.%2.%3.%4.%5."/>
      <w:lvlJc w:val="left"/>
      <w:pPr>
        <w:ind w:left="568" w:firstLine="0"/>
      </w:pPr>
    </w:lvl>
    <w:lvl w:ilvl="5">
      <w:start w:val="1"/>
      <w:numFmt w:val="decimal"/>
      <w:lvlText w:val="%1.%2.%3.%4.%5.%6."/>
      <w:lvlJc w:val="left"/>
      <w:pPr>
        <w:ind w:left="568" w:firstLine="0"/>
      </w:pPr>
    </w:lvl>
    <w:lvl w:ilvl="6">
      <w:start w:val="1"/>
      <w:numFmt w:val="decimal"/>
      <w:lvlText w:val="%1.%2.%3.%4.%5.%6.%7."/>
      <w:lvlJc w:val="left"/>
      <w:pPr>
        <w:ind w:left="568" w:firstLine="0"/>
      </w:pPr>
    </w:lvl>
    <w:lvl w:ilvl="7">
      <w:start w:val="1"/>
      <w:numFmt w:val="decimal"/>
      <w:lvlText w:val="%1.%2.%3.%4.%5.%6.%7.%8."/>
      <w:lvlJc w:val="left"/>
      <w:pPr>
        <w:ind w:left="568" w:firstLine="0"/>
      </w:pPr>
    </w:lvl>
    <w:lvl w:ilvl="8">
      <w:start w:val="1"/>
      <w:numFmt w:val="decimal"/>
      <w:lvlText w:val="%1.%2.%3.%4.%5.%6.%7.%8.%9."/>
      <w:lvlJc w:val="left"/>
      <w:pPr>
        <w:ind w:left="568" w:firstLine="0"/>
      </w:pPr>
    </w:lvl>
  </w:abstractNum>
  <w:abstractNum w:abstractNumId="22" w15:restartNumberingAfterBreak="0">
    <w:nsid w:val="4CD42570"/>
    <w:multiLevelType w:val="hybridMultilevel"/>
    <w:tmpl w:val="DFC661B0"/>
    <w:name w:val="WW8Num16"/>
    <w:lvl w:ilvl="0" w:tplc="20FE29C0">
      <w:start w:val="1"/>
      <w:numFmt w:val="decimal"/>
      <w:pStyle w:val="a3"/>
      <w:lvlText w:val="%1)"/>
      <w:lvlJc w:val="left"/>
      <w:pPr>
        <w:ind w:left="709" w:firstLine="0"/>
      </w:pPr>
    </w:lvl>
    <w:lvl w:ilvl="1" w:tplc="101A2094">
      <w:start w:val="1"/>
      <w:numFmt w:val="decimal"/>
      <w:lvlText w:val="%2."/>
      <w:lvlJc w:val="left"/>
      <w:pPr>
        <w:ind w:left="720" w:firstLine="0"/>
      </w:pPr>
    </w:lvl>
    <w:lvl w:ilvl="2" w:tplc="4516DD14">
      <w:start w:val="1"/>
      <w:numFmt w:val="decimal"/>
      <w:lvlText w:val="%3."/>
      <w:lvlJc w:val="left"/>
      <w:pPr>
        <w:ind w:left="1080" w:firstLine="0"/>
      </w:pPr>
    </w:lvl>
    <w:lvl w:ilvl="3" w:tplc="E520B904">
      <w:start w:val="1"/>
      <w:numFmt w:val="decimal"/>
      <w:lvlText w:val="%4."/>
      <w:lvlJc w:val="left"/>
      <w:pPr>
        <w:ind w:left="1440" w:firstLine="0"/>
      </w:pPr>
    </w:lvl>
    <w:lvl w:ilvl="4" w:tplc="6A440AAE">
      <w:start w:val="1"/>
      <w:numFmt w:val="decimal"/>
      <w:lvlText w:val="%5."/>
      <w:lvlJc w:val="left"/>
      <w:pPr>
        <w:ind w:left="1800" w:firstLine="0"/>
      </w:pPr>
    </w:lvl>
    <w:lvl w:ilvl="5" w:tplc="2DE29948">
      <w:start w:val="1"/>
      <w:numFmt w:val="decimal"/>
      <w:lvlText w:val="%6."/>
      <w:lvlJc w:val="left"/>
      <w:pPr>
        <w:ind w:left="2160" w:firstLine="0"/>
      </w:pPr>
    </w:lvl>
    <w:lvl w:ilvl="6" w:tplc="DB76C7D0">
      <w:start w:val="1"/>
      <w:numFmt w:val="decimal"/>
      <w:lvlText w:val="%7."/>
      <w:lvlJc w:val="left"/>
      <w:pPr>
        <w:ind w:left="2520" w:firstLine="0"/>
      </w:pPr>
    </w:lvl>
    <w:lvl w:ilvl="7" w:tplc="07685BDA">
      <w:start w:val="1"/>
      <w:numFmt w:val="decimal"/>
      <w:lvlText w:val="%8."/>
      <w:lvlJc w:val="left"/>
      <w:pPr>
        <w:ind w:left="2880" w:firstLine="0"/>
      </w:pPr>
    </w:lvl>
    <w:lvl w:ilvl="8" w:tplc="4208961C">
      <w:start w:val="1"/>
      <w:numFmt w:val="decimal"/>
      <w:lvlText w:val="%9."/>
      <w:lvlJc w:val="left"/>
      <w:pPr>
        <w:ind w:left="3240" w:firstLine="0"/>
      </w:pPr>
    </w:lvl>
  </w:abstractNum>
  <w:abstractNum w:abstractNumId="23" w15:restartNumberingAfterBreak="0">
    <w:nsid w:val="54DE1E78"/>
    <w:multiLevelType w:val="hybridMultilevel"/>
    <w:tmpl w:val="0DFA998A"/>
    <w:name w:val="WW8Num5"/>
    <w:lvl w:ilvl="0" w:tplc="DA5A6388">
      <w:numFmt w:val="bullet"/>
      <w:pStyle w:val="a4"/>
      <w:lvlText w:val=""/>
      <w:lvlJc w:val="left"/>
      <w:pPr>
        <w:ind w:left="1132" w:firstLine="0"/>
      </w:pPr>
      <w:rPr>
        <w:rFonts w:ascii="Symbol" w:hAnsi="Symbol" w:cs="Wingdings"/>
        <w:b w:val="0"/>
        <w:sz w:val="28"/>
      </w:rPr>
    </w:lvl>
    <w:lvl w:ilvl="1" w:tplc="D4A0AC48">
      <w:start w:val="1"/>
      <w:numFmt w:val="decimal"/>
      <w:lvlText w:val="%2."/>
      <w:lvlJc w:val="left"/>
      <w:pPr>
        <w:ind w:left="720" w:firstLine="0"/>
      </w:pPr>
    </w:lvl>
    <w:lvl w:ilvl="2" w:tplc="F75068E0">
      <w:start w:val="1"/>
      <w:numFmt w:val="decimal"/>
      <w:lvlText w:val="%3."/>
      <w:lvlJc w:val="left"/>
      <w:pPr>
        <w:ind w:left="1080" w:firstLine="0"/>
      </w:pPr>
    </w:lvl>
    <w:lvl w:ilvl="3" w:tplc="D85CF552">
      <w:start w:val="1"/>
      <w:numFmt w:val="decimal"/>
      <w:lvlText w:val="%4."/>
      <w:lvlJc w:val="left"/>
      <w:pPr>
        <w:ind w:left="1440" w:firstLine="0"/>
      </w:pPr>
    </w:lvl>
    <w:lvl w:ilvl="4" w:tplc="CB809D12">
      <w:start w:val="1"/>
      <w:numFmt w:val="decimal"/>
      <w:lvlText w:val="%5."/>
      <w:lvlJc w:val="left"/>
      <w:pPr>
        <w:ind w:left="1800" w:firstLine="0"/>
      </w:pPr>
    </w:lvl>
    <w:lvl w:ilvl="5" w:tplc="47F86FE8">
      <w:start w:val="1"/>
      <w:numFmt w:val="decimal"/>
      <w:lvlText w:val="%6."/>
      <w:lvlJc w:val="left"/>
      <w:pPr>
        <w:ind w:left="2160" w:firstLine="0"/>
      </w:pPr>
    </w:lvl>
    <w:lvl w:ilvl="6" w:tplc="6F7075B0">
      <w:start w:val="1"/>
      <w:numFmt w:val="decimal"/>
      <w:lvlText w:val="%7."/>
      <w:lvlJc w:val="left"/>
      <w:pPr>
        <w:ind w:left="2520" w:firstLine="0"/>
      </w:pPr>
    </w:lvl>
    <w:lvl w:ilvl="7" w:tplc="4282065A">
      <w:start w:val="1"/>
      <w:numFmt w:val="decimal"/>
      <w:lvlText w:val="%8."/>
      <w:lvlJc w:val="left"/>
      <w:pPr>
        <w:ind w:left="2880" w:firstLine="0"/>
      </w:pPr>
    </w:lvl>
    <w:lvl w:ilvl="8" w:tplc="F424CD92">
      <w:start w:val="1"/>
      <w:numFmt w:val="decimal"/>
      <w:lvlText w:val="%9."/>
      <w:lvlJc w:val="left"/>
      <w:pPr>
        <w:ind w:left="3240" w:firstLine="0"/>
      </w:pPr>
    </w:lvl>
  </w:abstractNum>
  <w:abstractNum w:abstractNumId="24" w15:restartNumberingAfterBreak="0">
    <w:nsid w:val="550F6815"/>
    <w:multiLevelType w:val="hybridMultilevel"/>
    <w:tmpl w:val="734830C6"/>
    <w:name w:val="WW8Num12"/>
    <w:lvl w:ilvl="0" w:tplc="9DE4BF5A">
      <w:start w:val="1"/>
      <w:numFmt w:val="decimal"/>
      <w:pStyle w:val="12"/>
      <w:lvlText w:val="%1."/>
      <w:lvlJc w:val="left"/>
      <w:pPr>
        <w:ind w:left="709" w:firstLine="0"/>
      </w:pPr>
    </w:lvl>
    <w:lvl w:ilvl="1" w:tplc="8152C926">
      <w:start w:val="1"/>
      <w:numFmt w:val="decimal"/>
      <w:lvlText w:val="%2."/>
      <w:lvlJc w:val="left"/>
      <w:pPr>
        <w:ind w:left="720" w:firstLine="0"/>
      </w:pPr>
    </w:lvl>
    <w:lvl w:ilvl="2" w:tplc="475AA12A">
      <w:start w:val="1"/>
      <w:numFmt w:val="decimal"/>
      <w:lvlText w:val="%3."/>
      <w:lvlJc w:val="left"/>
      <w:pPr>
        <w:ind w:left="1080" w:firstLine="0"/>
      </w:pPr>
    </w:lvl>
    <w:lvl w:ilvl="3" w:tplc="78ACE3A4">
      <w:start w:val="1"/>
      <w:numFmt w:val="decimal"/>
      <w:lvlText w:val="%4."/>
      <w:lvlJc w:val="left"/>
      <w:pPr>
        <w:ind w:left="1440" w:firstLine="0"/>
      </w:pPr>
    </w:lvl>
    <w:lvl w:ilvl="4" w:tplc="8F728ACA">
      <w:start w:val="1"/>
      <w:numFmt w:val="decimal"/>
      <w:lvlText w:val="%5."/>
      <w:lvlJc w:val="left"/>
      <w:pPr>
        <w:ind w:left="1800" w:firstLine="0"/>
      </w:pPr>
    </w:lvl>
    <w:lvl w:ilvl="5" w:tplc="1374D114">
      <w:start w:val="1"/>
      <w:numFmt w:val="decimal"/>
      <w:lvlText w:val="%6."/>
      <w:lvlJc w:val="left"/>
      <w:pPr>
        <w:ind w:left="2160" w:firstLine="0"/>
      </w:pPr>
    </w:lvl>
    <w:lvl w:ilvl="6" w:tplc="64EC3984">
      <w:start w:val="1"/>
      <w:numFmt w:val="decimal"/>
      <w:lvlText w:val="%7."/>
      <w:lvlJc w:val="left"/>
      <w:pPr>
        <w:ind w:left="2520" w:firstLine="0"/>
      </w:pPr>
    </w:lvl>
    <w:lvl w:ilvl="7" w:tplc="D174DD4E">
      <w:start w:val="1"/>
      <w:numFmt w:val="decimal"/>
      <w:lvlText w:val="%8."/>
      <w:lvlJc w:val="left"/>
      <w:pPr>
        <w:ind w:left="2880" w:firstLine="0"/>
      </w:pPr>
    </w:lvl>
    <w:lvl w:ilvl="8" w:tplc="752C9234">
      <w:start w:val="1"/>
      <w:numFmt w:val="decimal"/>
      <w:lvlText w:val="%9."/>
      <w:lvlJc w:val="left"/>
      <w:pPr>
        <w:ind w:left="3240" w:firstLine="0"/>
      </w:pPr>
    </w:lvl>
  </w:abstractNum>
  <w:abstractNum w:abstractNumId="25" w15:restartNumberingAfterBreak="0">
    <w:nsid w:val="57702A0C"/>
    <w:multiLevelType w:val="hybridMultilevel"/>
    <w:tmpl w:val="82B4C3AC"/>
    <w:name w:val="WW8Num8"/>
    <w:lvl w:ilvl="0" w:tplc="39EA2DBE">
      <w:numFmt w:val="bullet"/>
      <w:pStyle w:val="a5"/>
      <w:lvlText w:val=""/>
      <w:lvlJc w:val="left"/>
      <w:pPr>
        <w:ind w:left="360" w:firstLine="0"/>
      </w:pPr>
      <w:rPr>
        <w:rFonts w:ascii="Symbol" w:hAnsi="Symbol" w:cs="Symbol"/>
      </w:rPr>
    </w:lvl>
    <w:lvl w:ilvl="1" w:tplc="31249D42">
      <w:start w:val="1"/>
      <w:numFmt w:val="decimal"/>
      <w:lvlText w:val="%2."/>
      <w:lvlJc w:val="left"/>
      <w:pPr>
        <w:ind w:left="720" w:firstLine="0"/>
      </w:pPr>
    </w:lvl>
    <w:lvl w:ilvl="2" w:tplc="61DCA780">
      <w:start w:val="1"/>
      <w:numFmt w:val="decimal"/>
      <w:lvlText w:val="%3."/>
      <w:lvlJc w:val="left"/>
      <w:pPr>
        <w:ind w:left="1080" w:firstLine="0"/>
      </w:pPr>
    </w:lvl>
    <w:lvl w:ilvl="3" w:tplc="4B5C920C">
      <w:start w:val="1"/>
      <w:numFmt w:val="decimal"/>
      <w:lvlText w:val="%4."/>
      <w:lvlJc w:val="left"/>
      <w:pPr>
        <w:ind w:left="1440" w:firstLine="0"/>
      </w:pPr>
    </w:lvl>
    <w:lvl w:ilvl="4" w:tplc="56EE5D98">
      <w:start w:val="1"/>
      <w:numFmt w:val="decimal"/>
      <w:lvlText w:val="%5."/>
      <w:lvlJc w:val="left"/>
      <w:pPr>
        <w:ind w:left="1800" w:firstLine="0"/>
      </w:pPr>
    </w:lvl>
    <w:lvl w:ilvl="5" w:tplc="1D34B656">
      <w:start w:val="1"/>
      <w:numFmt w:val="decimal"/>
      <w:lvlText w:val="%6."/>
      <w:lvlJc w:val="left"/>
      <w:pPr>
        <w:ind w:left="2160" w:firstLine="0"/>
      </w:pPr>
    </w:lvl>
    <w:lvl w:ilvl="6" w:tplc="B97AFB38">
      <w:start w:val="1"/>
      <w:numFmt w:val="decimal"/>
      <w:lvlText w:val="%7."/>
      <w:lvlJc w:val="left"/>
      <w:pPr>
        <w:ind w:left="2520" w:firstLine="0"/>
      </w:pPr>
    </w:lvl>
    <w:lvl w:ilvl="7" w:tplc="4D4CB90C">
      <w:start w:val="1"/>
      <w:numFmt w:val="decimal"/>
      <w:lvlText w:val="%8."/>
      <w:lvlJc w:val="left"/>
      <w:pPr>
        <w:ind w:left="2880" w:firstLine="0"/>
      </w:pPr>
    </w:lvl>
    <w:lvl w:ilvl="8" w:tplc="AAB8DC56">
      <w:start w:val="1"/>
      <w:numFmt w:val="decimal"/>
      <w:lvlText w:val="%9."/>
      <w:lvlJc w:val="left"/>
      <w:pPr>
        <w:ind w:left="3240" w:firstLine="0"/>
      </w:pPr>
    </w:lvl>
  </w:abstractNum>
  <w:abstractNum w:abstractNumId="26" w15:restartNumberingAfterBreak="0">
    <w:nsid w:val="5BDA7575"/>
    <w:multiLevelType w:val="multilevel"/>
    <w:tmpl w:val="D83E724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27" w15:restartNumberingAfterBreak="0">
    <w:nsid w:val="608A574F"/>
    <w:multiLevelType w:val="hybridMultilevel"/>
    <w:tmpl w:val="3B5A3DD8"/>
    <w:lvl w:ilvl="0" w:tplc="24D0BC96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DF06255"/>
    <w:multiLevelType w:val="hybridMultilevel"/>
    <w:tmpl w:val="289C362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3E3A5A"/>
    <w:multiLevelType w:val="hybridMultilevel"/>
    <w:tmpl w:val="8A5EB1B8"/>
    <w:lvl w:ilvl="0" w:tplc="D30611CE">
      <w:start w:val="7"/>
      <w:numFmt w:val="decimal"/>
      <w:lvlText w:val="%1."/>
      <w:lvlJc w:val="left"/>
      <w:pPr>
        <w:ind w:left="1353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7FF538A0"/>
    <w:multiLevelType w:val="hybridMultilevel"/>
    <w:tmpl w:val="23C21824"/>
    <w:name w:val="WW8Num9"/>
    <w:lvl w:ilvl="0" w:tplc="5B7C2888">
      <w:numFmt w:val="bullet"/>
      <w:pStyle w:val="a6"/>
      <w:lvlText w:val=""/>
      <w:lvlJc w:val="left"/>
      <w:pPr>
        <w:ind w:left="0" w:firstLine="0"/>
      </w:pPr>
      <w:rPr>
        <w:rFonts w:ascii="Symbol" w:hAnsi="Symbol" w:cs="Symbol"/>
      </w:rPr>
    </w:lvl>
    <w:lvl w:ilvl="1" w:tplc="3BA0E7AA">
      <w:start w:val="1"/>
      <w:numFmt w:val="decimal"/>
      <w:lvlText w:val="%2."/>
      <w:lvlJc w:val="left"/>
      <w:pPr>
        <w:ind w:left="720" w:firstLine="0"/>
      </w:pPr>
    </w:lvl>
    <w:lvl w:ilvl="2" w:tplc="F13E9CC6">
      <w:start w:val="1"/>
      <w:numFmt w:val="decimal"/>
      <w:lvlText w:val="%3."/>
      <w:lvlJc w:val="left"/>
      <w:pPr>
        <w:ind w:left="1080" w:firstLine="0"/>
      </w:pPr>
    </w:lvl>
    <w:lvl w:ilvl="3" w:tplc="CC60056A">
      <w:start w:val="1"/>
      <w:numFmt w:val="decimal"/>
      <w:lvlText w:val="%4."/>
      <w:lvlJc w:val="left"/>
      <w:pPr>
        <w:ind w:left="1440" w:firstLine="0"/>
      </w:pPr>
    </w:lvl>
    <w:lvl w:ilvl="4" w:tplc="F21A4E5A">
      <w:start w:val="1"/>
      <w:numFmt w:val="decimal"/>
      <w:lvlText w:val="%5."/>
      <w:lvlJc w:val="left"/>
      <w:pPr>
        <w:ind w:left="1800" w:firstLine="0"/>
      </w:pPr>
    </w:lvl>
    <w:lvl w:ilvl="5" w:tplc="213435E2">
      <w:start w:val="1"/>
      <w:numFmt w:val="decimal"/>
      <w:lvlText w:val="%6."/>
      <w:lvlJc w:val="left"/>
      <w:pPr>
        <w:ind w:left="2160" w:firstLine="0"/>
      </w:pPr>
    </w:lvl>
    <w:lvl w:ilvl="6" w:tplc="A94A17B0">
      <w:start w:val="1"/>
      <w:numFmt w:val="decimal"/>
      <w:lvlText w:val="%7."/>
      <w:lvlJc w:val="left"/>
      <w:pPr>
        <w:ind w:left="2520" w:firstLine="0"/>
      </w:pPr>
    </w:lvl>
    <w:lvl w:ilvl="7" w:tplc="38F2276A">
      <w:start w:val="1"/>
      <w:numFmt w:val="decimal"/>
      <w:lvlText w:val="%8."/>
      <w:lvlJc w:val="left"/>
      <w:pPr>
        <w:ind w:left="2880" w:firstLine="0"/>
      </w:pPr>
    </w:lvl>
    <w:lvl w:ilvl="8" w:tplc="872E7B32">
      <w:start w:val="1"/>
      <w:numFmt w:val="decimal"/>
      <w:lvlText w:val="%9."/>
      <w:lvlJc w:val="left"/>
      <w:pPr>
        <w:ind w:left="3240" w:firstLine="0"/>
      </w:p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0"/>
  </w:num>
  <w:num w:numId="5">
    <w:abstractNumId w:val="21"/>
  </w:num>
  <w:num w:numId="6">
    <w:abstractNumId w:val="16"/>
  </w:num>
  <w:num w:numId="7">
    <w:abstractNumId w:val="22"/>
  </w:num>
  <w:num w:numId="8">
    <w:abstractNumId w:val="5"/>
  </w:num>
  <w:num w:numId="9">
    <w:abstractNumId w:val="13"/>
  </w:num>
  <w:num w:numId="10">
    <w:abstractNumId w:val="23"/>
  </w:num>
  <w:num w:numId="11">
    <w:abstractNumId w:val="1"/>
  </w:num>
  <w:num w:numId="12">
    <w:abstractNumId w:val="19"/>
  </w:num>
  <w:num w:numId="13">
    <w:abstractNumId w:val="24"/>
  </w:num>
  <w:num w:numId="14">
    <w:abstractNumId w:val="9"/>
  </w:num>
  <w:num w:numId="15">
    <w:abstractNumId w:val="30"/>
  </w:num>
  <w:num w:numId="16">
    <w:abstractNumId w:val="20"/>
  </w:num>
  <w:num w:numId="17">
    <w:abstractNumId w:val="25"/>
  </w:num>
  <w:num w:numId="18">
    <w:abstractNumId w:val="15"/>
  </w:num>
  <w:num w:numId="19">
    <w:abstractNumId w:val="11"/>
  </w:num>
  <w:num w:numId="20">
    <w:abstractNumId w:val="14"/>
  </w:num>
  <w:num w:numId="21">
    <w:abstractNumId w:val="7"/>
  </w:num>
  <w:num w:numId="22">
    <w:abstractNumId w:val="17"/>
  </w:num>
  <w:num w:numId="23">
    <w:abstractNumId w:val="10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</w:num>
  <w:num w:numId="26">
    <w:abstractNumId w:val="18"/>
  </w:num>
  <w:num w:numId="27">
    <w:abstractNumId w:val="3"/>
  </w:num>
  <w:num w:numId="28">
    <w:abstractNumId w:val="27"/>
  </w:num>
  <w:num w:numId="29">
    <w:abstractNumId w:val="28"/>
  </w:num>
  <w:num w:numId="30">
    <w:abstractNumId w:val="12"/>
  </w:num>
  <w:num w:numId="31">
    <w:abstractNumId w:val="29"/>
  </w:num>
  <w:num w:numId="32">
    <w:abstractNumId w:val="2"/>
  </w:num>
  <w:num w:numId="33">
    <w:abstractNumId w:val="4"/>
  </w:num>
  <w:num w:numId="34">
    <w:abstractNumId w:val="4"/>
  </w:num>
  <w:num w:numId="35">
    <w:abstractNumId w:val="4"/>
  </w:num>
  <w:num w:numId="36">
    <w:abstractNumId w:val="4"/>
  </w:num>
  <w:num w:numId="37">
    <w:abstractNumId w:val="4"/>
  </w:num>
  <w:num w:numId="38">
    <w:abstractNumId w:val="4"/>
  </w:num>
  <w:num w:numId="39">
    <w:abstractNumId w:val="4"/>
  </w:num>
  <w:num w:numId="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283"/>
  <w:drawingGridVerticalSpacing w:val="283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2E15"/>
    <w:rsid w:val="00016883"/>
    <w:rsid w:val="00021469"/>
    <w:rsid w:val="00026F5E"/>
    <w:rsid w:val="00047F48"/>
    <w:rsid w:val="00072EC3"/>
    <w:rsid w:val="00073D92"/>
    <w:rsid w:val="00094286"/>
    <w:rsid w:val="000B3CD3"/>
    <w:rsid w:val="000B5B3D"/>
    <w:rsid w:val="000B638C"/>
    <w:rsid w:val="000C2D77"/>
    <w:rsid w:val="000D57B5"/>
    <w:rsid w:val="000F2C72"/>
    <w:rsid w:val="00114F14"/>
    <w:rsid w:val="00134614"/>
    <w:rsid w:val="001417E2"/>
    <w:rsid w:val="00160AFB"/>
    <w:rsid w:val="00172127"/>
    <w:rsid w:val="001742B5"/>
    <w:rsid w:val="0018312B"/>
    <w:rsid w:val="00185E80"/>
    <w:rsid w:val="0018757A"/>
    <w:rsid w:val="001A53AE"/>
    <w:rsid w:val="001B7D5A"/>
    <w:rsid w:val="001C33C4"/>
    <w:rsid w:val="001D179C"/>
    <w:rsid w:val="001D1C19"/>
    <w:rsid w:val="001D7D5B"/>
    <w:rsid w:val="001E6CF8"/>
    <w:rsid w:val="001E6FBA"/>
    <w:rsid w:val="00200569"/>
    <w:rsid w:val="00237D2C"/>
    <w:rsid w:val="002559FD"/>
    <w:rsid w:val="00256C5B"/>
    <w:rsid w:val="00271E8C"/>
    <w:rsid w:val="00275E17"/>
    <w:rsid w:val="002A33A0"/>
    <w:rsid w:val="002C751B"/>
    <w:rsid w:val="002D4635"/>
    <w:rsid w:val="0031696E"/>
    <w:rsid w:val="00322F07"/>
    <w:rsid w:val="00332E6B"/>
    <w:rsid w:val="0033767A"/>
    <w:rsid w:val="00337C79"/>
    <w:rsid w:val="00337ECE"/>
    <w:rsid w:val="00353E7D"/>
    <w:rsid w:val="00371225"/>
    <w:rsid w:val="00380192"/>
    <w:rsid w:val="00391A25"/>
    <w:rsid w:val="00395B92"/>
    <w:rsid w:val="003A255A"/>
    <w:rsid w:val="003A5D00"/>
    <w:rsid w:val="003B070D"/>
    <w:rsid w:val="003B1F84"/>
    <w:rsid w:val="003C737E"/>
    <w:rsid w:val="003C7966"/>
    <w:rsid w:val="003E54B7"/>
    <w:rsid w:val="003E5B72"/>
    <w:rsid w:val="003F0E7A"/>
    <w:rsid w:val="003F3F21"/>
    <w:rsid w:val="00413F51"/>
    <w:rsid w:val="004456C0"/>
    <w:rsid w:val="0045718B"/>
    <w:rsid w:val="00471BE5"/>
    <w:rsid w:val="004728C4"/>
    <w:rsid w:val="00474269"/>
    <w:rsid w:val="00487A46"/>
    <w:rsid w:val="004B0E3B"/>
    <w:rsid w:val="004C1348"/>
    <w:rsid w:val="004C298F"/>
    <w:rsid w:val="004D07CE"/>
    <w:rsid w:val="004D2E15"/>
    <w:rsid w:val="004D6627"/>
    <w:rsid w:val="004E28A5"/>
    <w:rsid w:val="00533006"/>
    <w:rsid w:val="0054737A"/>
    <w:rsid w:val="00560248"/>
    <w:rsid w:val="00562F15"/>
    <w:rsid w:val="00566130"/>
    <w:rsid w:val="005713DC"/>
    <w:rsid w:val="00577659"/>
    <w:rsid w:val="005A66F7"/>
    <w:rsid w:val="005C0E18"/>
    <w:rsid w:val="005F1E94"/>
    <w:rsid w:val="00610685"/>
    <w:rsid w:val="00610D48"/>
    <w:rsid w:val="00612859"/>
    <w:rsid w:val="00613634"/>
    <w:rsid w:val="0062719A"/>
    <w:rsid w:val="006674A9"/>
    <w:rsid w:val="00671B1D"/>
    <w:rsid w:val="00673B51"/>
    <w:rsid w:val="00697FA9"/>
    <w:rsid w:val="006B39D1"/>
    <w:rsid w:val="006C2F93"/>
    <w:rsid w:val="006D508E"/>
    <w:rsid w:val="006D5844"/>
    <w:rsid w:val="006D7E10"/>
    <w:rsid w:val="006E4F67"/>
    <w:rsid w:val="006F0DE4"/>
    <w:rsid w:val="006F29A8"/>
    <w:rsid w:val="00700A0D"/>
    <w:rsid w:val="00704C58"/>
    <w:rsid w:val="00710EF6"/>
    <w:rsid w:val="00715134"/>
    <w:rsid w:val="00720A9D"/>
    <w:rsid w:val="00725248"/>
    <w:rsid w:val="0073021E"/>
    <w:rsid w:val="00744A52"/>
    <w:rsid w:val="00755C98"/>
    <w:rsid w:val="0078590A"/>
    <w:rsid w:val="00790271"/>
    <w:rsid w:val="00791851"/>
    <w:rsid w:val="007A39FF"/>
    <w:rsid w:val="007C3A55"/>
    <w:rsid w:val="007C5E9D"/>
    <w:rsid w:val="007D1FEF"/>
    <w:rsid w:val="007D2175"/>
    <w:rsid w:val="007F6178"/>
    <w:rsid w:val="00832403"/>
    <w:rsid w:val="0084714C"/>
    <w:rsid w:val="00863870"/>
    <w:rsid w:val="008842D0"/>
    <w:rsid w:val="00891251"/>
    <w:rsid w:val="008C6A65"/>
    <w:rsid w:val="008E1A92"/>
    <w:rsid w:val="008E39AB"/>
    <w:rsid w:val="008F3C3C"/>
    <w:rsid w:val="008F5BCC"/>
    <w:rsid w:val="00907858"/>
    <w:rsid w:val="009233AC"/>
    <w:rsid w:val="00930F49"/>
    <w:rsid w:val="00945DD6"/>
    <w:rsid w:val="0095325D"/>
    <w:rsid w:val="00974730"/>
    <w:rsid w:val="009B24DB"/>
    <w:rsid w:val="009C1DD9"/>
    <w:rsid w:val="009C2E08"/>
    <w:rsid w:val="009E4C15"/>
    <w:rsid w:val="00A0424A"/>
    <w:rsid w:val="00A209AE"/>
    <w:rsid w:val="00A52CF1"/>
    <w:rsid w:val="00A53E7B"/>
    <w:rsid w:val="00AA585D"/>
    <w:rsid w:val="00AB183D"/>
    <w:rsid w:val="00AC13D2"/>
    <w:rsid w:val="00AC430F"/>
    <w:rsid w:val="00AE509A"/>
    <w:rsid w:val="00B06300"/>
    <w:rsid w:val="00B11357"/>
    <w:rsid w:val="00B35A8E"/>
    <w:rsid w:val="00B46599"/>
    <w:rsid w:val="00B53429"/>
    <w:rsid w:val="00B6239E"/>
    <w:rsid w:val="00B62418"/>
    <w:rsid w:val="00B6783E"/>
    <w:rsid w:val="00B70911"/>
    <w:rsid w:val="00B71500"/>
    <w:rsid w:val="00B73203"/>
    <w:rsid w:val="00BA0DC3"/>
    <w:rsid w:val="00BA6206"/>
    <w:rsid w:val="00BD3093"/>
    <w:rsid w:val="00C17B6F"/>
    <w:rsid w:val="00C37659"/>
    <w:rsid w:val="00C477D0"/>
    <w:rsid w:val="00C54644"/>
    <w:rsid w:val="00C57FF2"/>
    <w:rsid w:val="00C6450E"/>
    <w:rsid w:val="00C67403"/>
    <w:rsid w:val="00C847D0"/>
    <w:rsid w:val="00CA1E6C"/>
    <w:rsid w:val="00CB231A"/>
    <w:rsid w:val="00CB5F4F"/>
    <w:rsid w:val="00CD32BF"/>
    <w:rsid w:val="00CE7132"/>
    <w:rsid w:val="00CF4590"/>
    <w:rsid w:val="00CF72F8"/>
    <w:rsid w:val="00D106A0"/>
    <w:rsid w:val="00D10B26"/>
    <w:rsid w:val="00D133DD"/>
    <w:rsid w:val="00D42016"/>
    <w:rsid w:val="00D5214C"/>
    <w:rsid w:val="00D567F6"/>
    <w:rsid w:val="00D57D3A"/>
    <w:rsid w:val="00D72F6E"/>
    <w:rsid w:val="00D835E5"/>
    <w:rsid w:val="00D9531D"/>
    <w:rsid w:val="00DA3E3A"/>
    <w:rsid w:val="00DA6863"/>
    <w:rsid w:val="00DB5B5B"/>
    <w:rsid w:val="00DD4B43"/>
    <w:rsid w:val="00DD70F2"/>
    <w:rsid w:val="00DF4B00"/>
    <w:rsid w:val="00E0525F"/>
    <w:rsid w:val="00E31D9F"/>
    <w:rsid w:val="00E40B03"/>
    <w:rsid w:val="00E4151B"/>
    <w:rsid w:val="00E46639"/>
    <w:rsid w:val="00E66B21"/>
    <w:rsid w:val="00E73ACF"/>
    <w:rsid w:val="00E766BD"/>
    <w:rsid w:val="00E77216"/>
    <w:rsid w:val="00E96DBB"/>
    <w:rsid w:val="00EA229E"/>
    <w:rsid w:val="00EB162C"/>
    <w:rsid w:val="00EC1403"/>
    <w:rsid w:val="00EC7ACD"/>
    <w:rsid w:val="00ED20DA"/>
    <w:rsid w:val="00EE6895"/>
    <w:rsid w:val="00EF4E4D"/>
    <w:rsid w:val="00F0309F"/>
    <w:rsid w:val="00F222AF"/>
    <w:rsid w:val="00F319F6"/>
    <w:rsid w:val="00F56D08"/>
    <w:rsid w:val="00F57349"/>
    <w:rsid w:val="00F83B4F"/>
    <w:rsid w:val="00F876D7"/>
    <w:rsid w:val="00F90D99"/>
    <w:rsid w:val="00F94047"/>
    <w:rsid w:val="00FA25A3"/>
    <w:rsid w:val="00FA65FA"/>
    <w:rsid w:val="00FD08B6"/>
    <w:rsid w:val="00FE227E"/>
    <w:rsid w:val="00FE677A"/>
    <w:rsid w:val="00FF6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E903670-35F8-4A8E-92E0-34CB79E3D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Mangal"/>
        <w:kern w:val="1"/>
        <w:sz w:val="24"/>
        <w:szCs w:val="24"/>
        <w:lang w:val="ru-RU" w:eastAsia="zh-CN" w:bidi="hi-IN"/>
      </w:rPr>
    </w:rPrDefault>
    <w:pPrDefault>
      <w:pPr>
        <w:widowControl w:val="0"/>
        <w:suppressAutoHyphens/>
        <w:spacing w:after="100"/>
        <w:ind w:firstLine="284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7">
    <w:name w:val="Normal"/>
    <w:qFormat/>
  </w:style>
  <w:style w:type="paragraph" w:styleId="1">
    <w:name w:val="heading 1"/>
    <w:basedOn w:val="Standard"/>
    <w:next w:val="Textbody"/>
    <w:qFormat/>
    <w:pPr>
      <w:keepNext/>
      <w:numPr>
        <w:numId w:val="3"/>
      </w:numPr>
      <w:spacing w:before="240" w:after="120"/>
      <w:outlineLvl w:val="0"/>
    </w:pPr>
    <w:rPr>
      <w:rFonts w:ascii="Arial" w:eastAsia="Arial" w:hAnsi="Arial" w:cs="Arial"/>
      <w:b/>
      <w:caps/>
      <w:sz w:val="28"/>
    </w:rPr>
  </w:style>
  <w:style w:type="paragraph" w:styleId="2">
    <w:name w:val="heading 2"/>
    <w:basedOn w:val="Standard"/>
    <w:next w:val="Textbody"/>
    <w:qFormat/>
    <w:pPr>
      <w:keepNext/>
      <w:numPr>
        <w:ilvl w:val="1"/>
        <w:numId w:val="3"/>
      </w:numPr>
      <w:spacing w:before="240" w:after="80"/>
      <w:ind w:left="151" w:firstLine="133"/>
      <w:outlineLvl w:val="1"/>
    </w:pPr>
    <w:rPr>
      <w:rFonts w:ascii="Arial" w:eastAsia="Arial" w:hAnsi="Arial" w:cs="Arial"/>
      <w:b/>
      <w:i/>
      <w:sz w:val="26"/>
    </w:rPr>
  </w:style>
  <w:style w:type="paragraph" w:styleId="3">
    <w:name w:val="heading 3"/>
    <w:basedOn w:val="Standard"/>
    <w:next w:val="Textbody"/>
    <w:qFormat/>
    <w:pPr>
      <w:keepNext/>
      <w:numPr>
        <w:ilvl w:val="2"/>
        <w:numId w:val="3"/>
      </w:numPr>
      <w:spacing w:before="240" w:after="60"/>
      <w:ind w:left="579" w:hanging="11"/>
      <w:outlineLvl w:val="2"/>
    </w:pPr>
    <w:rPr>
      <w:rFonts w:ascii="Arial" w:eastAsia="Arial" w:hAnsi="Arial" w:cs="Arial"/>
      <w:b/>
    </w:rPr>
  </w:style>
  <w:style w:type="paragraph" w:styleId="4">
    <w:name w:val="heading 4"/>
    <w:basedOn w:val="Standard"/>
    <w:next w:val="Standard"/>
    <w:qFormat/>
    <w:pPr>
      <w:keepNext/>
      <w:numPr>
        <w:ilvl w:val="3"/>
        <w:numId w:val="3"/>
      </w:numPr>
      <w:spacing w:before="240" w:after="60"/>
      <w:ind w:left="723" w:hanging="155"/>
      <w:outlineLvl w:val="3"/>
    </w:pPr>
    <w:rPr>
      <w:rFonts w:ascii="Arial" w:eastAsia="Arial" w:hAnsi="Arial" w:cs="Arial"/>
      <w:b/>
      <w:i/>
    </w:rPr>
  </w:style>
  <w:style w:type="paragraph" w:styleId="5">
    <w:name w:val="heading 5"/>
    <w:basedOn w:val="Standard"/>
    <w:next w:val="Textbody"/>
    <w:qFormat/>
    <w:pPr>
      <w:keepNext/>
      <w:numPr>
        <w:ilvl w:val="4"/>
        <w:numId w:val="3"/>
      </w:numPr>
      <w:spacing w:before="240" w:after="40"/>
      <w:ind w:left="867" w:hanging="299"/>
      <w:outlineLvl w:val="4"/>
    </w:pPr>
    <w:rPr>
      <w:rFonts w:ascii="Arial" w:eastAsia="Arial" w:hAnsi="Arial" w:cs="Arial"/>
      <w:b/>
    </w:rPr>
  </w:style>
  <w:style w:type="paragraph" w:styleId="6">
    <w:name w:val="heading 6"/>
    <w:basedOn w:val="Standard"/>
    <w:next w:val="Textbody"/>
    <w:qFormat/>
    <w:pPr>
      <w:numPr>
        <w:ilvl w:val="5"/>
        <w:numId w:val="3"/>
      </w:numPr>
      <w:spacing w:before="200" w:after="40"/>
      <w:ind w:left="1011" w:hanging="443"/>
      <w:outlineLvl w:val="5"/>
    </w:pPr>
    <w:rPr>
      <w:rFonts w:ascii="Arial" w:eastAsia="Arial" w:hAnsi="Arial" w:cs="Arial"/>
      <w:b/>
      <w:i/>
    </w:rPr>
  </w:style>
  <w:style w:type="paragraph" w:styleId="7">
    <w:name w:val="heading 7"/>
    <w:basedOn w:val="Standard"/>
    <w:next w:val="Textbody"/>
    <w:qFormat/>
    <w:pPr>
      <w:keepNext/>
      <w:numPr>
        <w:ilvl w:val="6"/>
        <w:numId w:val="3"/>
      </w:numPr>
      <w:spacing w:before="200" w:after="40"/>
      <w:ind w:left="1155" w:hanging="587"/>
      <w:outlineLvl w:val="6"/>
    </w:pPr>
    <w:rPr>
      <w:rFonts w:ascii="Arial" w:eastAsia="Arial" w:hAnsi="Arial" w:cs="Arial"/>
      <w:b/>
      <w:sz w:val="20"/>
    </w:rPr>
  </w:style>
  <w:style w:type="paragraph" w:styleId="8">
    <w:name w:val="heading 8"/>
    <w:basedOn w:val="Standard"/>
    <w:next w:val="Textbody"/>
    <w:qFormat/>
    <w:pPr>
      <w:keepNext/>
      <w:numPr>
        <w:ilvl w:val="7"/>
        <w:numId w:val="3"/>
      </w:numPr>
      <w:spacing w:before="200" w:after="40"/>
      <w:ind w:left="1299" w:hanging="731"/>
      <w:outlineLvl w:val="7"/>
    </w:pPr>
    <w:rPr>
      <w:rFonts w:ascii="Arial" w:eastAsia="Arial" w:hAnsi="Arial" w:cs="Arial"/>
      <w:b/>
      <w:i/>
      <w:sz w:val="20"/>
    </w:rPr>
  </w:style>
  <w:style w:type="paragraph" w:styleId="9">
    <w:name w:val="heading 9"/>
    <w:basedOn w:val="Standard"/>
    <w:next w:val="Textbody"/>
    <w:qFormat/>
    <w:pPr>
      <w:keepNext/>
      <w:numPr>
        <w:ilvl w:val="8"/>
        <w:numId w:val="3"/>
      </w:numPr>
      <w:spacing w:before="200" w:after="40"/>
      <w:ind w:left="1443" w:hanging="875"/>
      <w:outlineLvl w:val="8"/>
    </w:pPr>
    <w:rPr>
      <w:rFonts w:ascii="Arial" w:eastAsia="Arial" w:hAnsi="Arial" w:cs="Arial"/>
      <w:b/>
      <w:sz w:val="18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customStyle="1" w:styleId="Standard">
    <w:name w:val="Standard"/>
    <w:qFormat/>
    <w:pPr>
      <w:widowControl/>
      <w:spacing w:after="0"/>
      <w:ind w:firstLine="0"/>
      <w:jc w:val="left"/>
    </w:pPr>
    <w:rPr>
      <w:lang w:bidi="ar-SA"/>
    </w:rPr>
  </w:style>
  <w:style w:type="paragraph" w:styleId="ab">
    <w:name w:val="Body Text"/>
    <w:basedOn w:val="a7"/>
    <w:qFormat/>
    <w:pPr>
      <w:widowControl/>
      <w:spacing w:after="0"/>
      <w:ind w:firstLine="709"/>
    </w:pPr>
    <w:rPr>
      <w:rFonts w:eastAsia="Times New Roman" w:cs="Times New Roman"/>
      <w:szCs w:val="20"/>
      <w:lang w:bidi="ar-SA"/>
    </w:rPr>
  </w:style>
  <w:style w:type="paragraph" w:customStyle="1" w:styleId="Heading">
    <w:name w:val="Heading"/>
    <w:basedOn w:val="1"/>
    <w:next w:val="Standard"/>
    <w:qFormat/>
    <w:pPr>
      <w:keepLines/>
      <w:numPr>
        <w:numId w:val="0"/>
      </w:numPr>
      <w:pBdr>
        <w:top w:val="nil"/>
        <w:left w:val="nil"/>
        <w:bottom w:val="double" w:sz="72" w:space="15" w:color="000000"/>
        <w:right w:val="nil"/>
        <w:between w:val="nil"/>
      </w:pBdr>
      <w:spacing w:before="600" w:after="600" w:line="276" w:lineRule="auto"/>
      <w:jc w:val="center"/>
    </w:pPr>
    <w:rPr>
      <w:rFonts w:ascii="Standart Poster" w:eastAsia="Standart Poster" w:hAnsi="Standart Poster" w:cs="Standart Poster"/>
      <w:b w:val="0"/>
      <w:caps w:val="0"/>
      <w:sz w:val="72"/>
    </w:rPr>
  </w:style>
  <w:style w:type="paragraph" w:customStyle="1" w:styleId="Textbody">
    <w:name w:val="Text body"/>
    <w:basedOn w:val="Standard"/>
    <w:qFormat/>
    <w:pPr>
      <w:ind w:firstLine="709"/>
      <w:jc w:val="both"/>
    </w:pPr>
  </w:style>
  <w:style w:type="paragraph" w:styleId="ac">
    <w:name w:val="List"/>
    <w:basedOn w:val="Standard"/>
    <w:qFormat/>
    <w:pPr>
      <w:ind w:left="360" w:hanging="360"/>
    </w:pPr>
  </w:style>
  <w:style w:type="paragraph" w:styleId="ad">
    <w:name w:val="Signature"/>
    <w:basedOn w:val="Standard"/>
    <w:qFormat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customStyle="1" w:styleId="Index">
    <w:name w:val="Index"/>
    <w:basedOn w:val="Standard"/>
    <w:qFormat/>
    <w:pPr>
      <w:suppressLineNumbers/>
    </w:pPr>
  </w:style>
  <w:style w:type="paragraph" w:customStyle="1" w:styleId="40">
    <w:name w:val="Название4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50">
    <w:name w:val="Указатель5"/>
    <w:basedOn w:val="Standard"/>
    <w:qFormat/>
    <w:pPr>
      <w:suppressLineNumbers/>
    </w:pPr>
  </w:style>
  <w:style w:type="paragraph" w:customStyle="1" w:styleId="20">
    <w:name w:val="Название объекта2"/>
    <w:basedOn w:val="Standard"/>
    <w:next w:val="ae"/>
    <w:qFormat/>
    <w:pPr>
      <w:ind w:firstLine="567"/>
      <w:jc w:val="center"/>
    </w:pPr>
    <w:rPr>
      <w:b/>
      <w:bCs/>
    </w:rPr>
  </w:style>
  <w:style w:type="paragraph" w:customStyle="1" w:styleId="42">
    <w:name w:val="Указатель4"/>
    <w:basedOn w:val="Standard"/>
    <w:qFormat/>
    <w:pPr>
      <w:suppressLineNumbers/>
    </w:pPr>
  </w:style>
  <w:style w:type="paragraph" w:customStyle="1" w:styleId="30">
    <w:name w:val="Название3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32">
    <w:name w:val="Указатель3"/>
    <w:basedOn w:val="Standard"/>
    <w:qFormat/>
    <w:pPr>
      <w:suppressLineNumbers/>
    </w:pPr>
  </w:style>
  <w:style w:type="paragraph" w:styleId="af">
    <w:name w:val="footer"/>
    <w:basedOn w:val="Standard"/>
    <w:link w:val="af0"/>
    <w:uiPriority w:val="99"/>
    <w:qFormat/>
    <w:pPr>
      <w:tabs>
        <w:tab w:val="center" w:pos="4820"/>
        <w:tab w:val="right" w:pos="9639"/>
      </w:tabs>
    </w:pPr>
    <w:rPr>
      <w:sz w:val="18"/>
    </w:rPr>
  </w:style>
  <w:style w:type="paragraph" w:customStyle="1" w:styleId="13">
    <w:name w:val="Таблица ссылок1"/>
    <w:basedOn w:val="Standard"/>
    <w:next w:val="Standard"/>
    <w:qFormat/>
    <w:pPr>
      <w:ind w:left="220" w:hanging="220"/>
    </w:pPr>
  </w:style>
  <w:style w:type="paragraph" w:customStyle="1" w:styleId="510">
    <w:name w:val="Маркированный список 51"/>
    <w:basedOn w:val="Standard"/>
    <w:qFormat/>
  </w:style>
  <w:style w:type="paragraph" w:customStyle="1" w:styleId="14">
    <w:name w:val="Маркированный список1"/>
    <w:basedOn w:val="Standard"/>
    <w:qFormat/>
    <w:pPr>
      <w:tabs>
        <w:tab w:val="left" w:pos="633"/>
      </w:tabs>
      <w:jc w:val="both"/>
    </w:pPr>
  </w:style>
  <w:style w:type="paragraph" w:customStyle="1" w:styleId="210">
    <w:name w:val="Маркированный список 21"/>
    <w:basedOn w:val="ac"/>
    <w:qFormat/>
    <w:pPr>
      <w:spacing w:after="120"/>
      <w:ind w:left="720"/>
    </w:pPr>
  </w:style>
  <w:style w:type="paragraph" w:customStyle="1" w:styleId="WW-2">
    <w:name w:val="WW-Маркированный список 2"/>
    <w:basedOn w:val="Standard"/>
    <w:qFormat/>
    <w:pPr>
      <w:tabs>
        <w:tab w:val="left" w:pos="1832"/>
      </w:tabs>
      <w:jc w:val="both"/>
    </w:pPr>
  </w:style>
  <w:style w:type="paragraph" w:styleId="af1">
    <w:name w:val="header"/>
    <w:basedOn w:val="Standard"/>
    <w:link w:val="af2"/>
    <w:uiPriority w:val="99"/>
    <w:qFormat/>
    <w:pPr>
      <w:tabs>
        <w:tab w:val="center" w:pos="4820"/>
        <w:tab w:val="right" w:pos="9639"/>
      </w:tabs>
    </w:pPr>
    <w:rPr>
      <w:sz w:val="18"/>
    </w:rPr>
  </w:style>
  <w:style w:type="paragraph" w:customStyle="1" w:styleId="Addressee">
    <w:name w:val="Addressee"/>
    <w:basedOn w:val="Standard"/>
    <w:qFormat/>
    <w:pPr>
      <w:ind w:left="2880"/>
    </w:pPr>
    <w:rPr>
      <w:rFonts w:ascii="Arial" w:eastAsia="Arial" w:hAnsi="Arial" w:cs="Arial"/>
    </w:rPr>
  </w:style>
  <w:style w:type="paragraph" w:customStyle="1" w:styleId="Contents9">
    <w:name w:val="Contents 9"/>
    <w:basedOn w:val="Standard"/>
    <w:next w:val="Standard"/>
    <w:qFormat/>
    <w:pPr>
      <w:tabs>
        <w:tab w:val="left" w:pos="3686"/>
        <w:tab w:val="left" w:leader="dot" w:pos="10915"/>
      </w:tabs>
      <w:ind w:left="1843" w:right="1134" w:hanging="1559"/>
    </w:pPr>
    <w:rPr>
      <w:smallCaps/>
      <w:sz w:val="20"/>
      <w:szCs w:val="26"/>
    </w:rPr>
  </w:style>
  <w:style w:type="paragraph" w:customStyle="1" w:styleId="Contents1">
    <w:name w:val="Contents 1"/>
    <w:basedOn w:val="Standard"/>
    <w:next w:val="Standard"/>
    <w:qFormat/>
    <w:pPr>
      <w:tabs>
        <w:tab w:val="left" w:leader="dot" w:pos="9072"/>
      </w:tabs>
      <w:spacing w:before="120" w:after="120"/>
      <w:ind w:right="1134"/>
    </w:pPr>
    <w:rPr>
      <w:b/>
      <w:bCs/>
      <w:caps/>
      <w:sz w:val="20"/>
      <w:szCs w:val="28"/>
    </w:rPr>
  </w:style>
  <w:style w:type="paragraph" w:customStyle="1" w:styleId="Contents2">
    <w:name w:val="Contents 2"/>
    <w:basedOn w:val="Standard"/>
    <w:next w:val="Standard"/>
    <w:qFormat/>
    <w:pPr>
      <w:tabs>
        <w:tab w:val="left" w:leader="dot" w:pos="9356"/>
      </w:tabs>
      <w:ind w:left="284" w:right="1134"/>
    </w:pPr>
    <w:rPr>
      <w:smallCaps/>
      <w:sz w:val="20"/>
      <w:szCs w:val="26"/>
    </w:rPr>
  </w:style>
  <w:style w:type="paragraph" w:customStyle="1" w:styleId="Contents3">
    <w:name w:val="Contents 3"/>
    <w:basedOn w:val="Standard"/>
    <w:next w:val="Standard"/>
    <w:qFormat/>
    <w:pPr>
      <w:tabs>
        <w:tab w:val="left" w:leader="dot" w:pos="9639"/>
      </w:tabs>
      <w:ind w:left="567" w:right="1132"/>
    </w:pPr>
    <w:rPr>
      <w:i/>
      <w:iCs/>
      <w:sz w:val="20"/>
      <w:szCs w:val="22"/>
    </w:rPr>
  </w:style>
  <w:style w:type="paragraph" w:customStyle="1" w:styleId="af3">
    <w:name w:val="рисунок"/>
    <w:basedOn w:val="Standard"/>
    <w:next w:val="15"/>
    <w:qFormat/>
    <w:pPr>
      <w:keepNext/>
      <w:spacing w:after="120"/>
      <w:jc w:val="center"/>
    </w:pPr>
    <w:rPr>
      <w:rFonts w:ascii="Arial" w:eastAsia="Arial" w:hAnsi="Arial" w:cs="Arial"/>
      <w:b/>
    </w:rPr>
  </w:style>
  <w:style w:type="paragraph" w:customStyle="1" w:styleId="15">
    <w:name w:val="Название объекта1"/>
    <w:basedOn w:val="Standard"/>
    <w:next w:val="Textbody"/>
    <w:qFormat/>
    <w:pPr>
      <w:keepNext/>
      <w:spacing w:before="120" w:after="120"/>
      <w:jc w:val="center"/>
    </w:pPr>
    <w:rPr>
      <w:b/>
    </w:rPr>
  </w:style>
  <w:style w:type="paragraph" w:customStyle="1" w:styleId="16">
    <w:name w:val="Перечень рисунков1"/>
    <w:basedOn w:val="Standard"/>
    <w:next w:val="Standard"/>
    <w:qFormat/>
    <w:pPr>
      <w:ind w:left="440" w:hanging="440"/>
    </w:pPr>
  </w:style>
  <w:style w:type="paragraph" w:customStyle="1" w:styleId="23">
    <w:name w:val="Основной текст 23"/>
    <w:basedOn w:val="Standard"/>
    <w:qFormat/>
    <w:pPr>
      <w:spacing w:after="120" w:line="480" w:lineRule="auto"/>
    </w:pPr>
  </w:style>
  <w:style w:type="paragraph" w:customStyle="1" w:styleId="af4">
    <w:name w:val="Примечание"/>
    <w:next w:val="af5"/>
    <w:qFormat/>
    <w:pPr>
      <w:tabs>
        <w:tab w:val="left" w:pos="2982"/>
      </w:tabs>
      <w:spacing w:before="120" w:after="0"/>
      <w:ind w:left="1491" w:hanging="1491"/>
    </w:pPr>
    <w:rPr>
      <w:rFonts w:eastAsia="Arial"/>
      <w:lang w:bidi="ar-SA"/>
    </w:rPr>
  </w:style>
  <w:style w:type="paragraph" w:customStyle="1" w:styleId="af5">
    <w:name w:val="примечание_продолжение"/>
    <w:basedOn w:val="af4"/>
    <w:next w:val="af6"/>
    <w:qFormat/>
    <w:pPr>
      <w:spacing w:before="0"/>
      <w:ind w:hanging="357"/>
    </w:pPr>
  </w:style>
  <w:style w:type="paragraph" w:customStyle="1" w:styleId="af6">
    <w:name w:val="Основной текст продолжение"/>
    <w:basedOn w:val="Textbody"/>
    <w:next w:val="Textbody"/>
    <w:qFormat/>
    <w:pPr>
      <w:spacing w:before="120"/>
    </w:pPr>
  </w:style>
  <w:style w:type="paragraph" w:customStyle="1" w:styleId="af7">
    <w:name w:val="специальный"/>
    <w:basedOn w:val="Standard"/>
    <w:qFormat/>
    <w:pPr>
      <w:spacing w:line="200" w:lineRule="exact"/>
    </w:pPr>
    <w:rPr>
      <w:sz w:val="18"/>
    </w:rPr>
  </w:style>
  <w:style w:type="paragraph" w:customStyle="1" w:styleId="Textbodyindent">
    <w:name w:val="Text body indent"/>
    <w:basedOn w:val="Standard"/>
    <w:qFormat/>
    <w:pPr>
      <w:spacing w:line="360" w:lineRule="auto"/>
      <w:ind w:firstLine="720"/>
      <w:jc w:val="both"/>
    </w:pPr>
  </w:style>
  <w:style w:type="paragraph" w:customStyle="1" w:styleId="Contents4">
    <w:name w:val="Contents 4"/>
    <w:basedOn w:val="Standard"/>
    <w:next w:val="Standard"/>
    <w:qFormat/>
    <w:pPr>
      <w:tabs>
        <w:tab w:val="left" w:leader="dot" w:pos="9923"/>
      </w:tabs>
      <w:ind w:left="851" w:right="1132"/>
    </w:pPr>
    <w:rPr>
      <w:sz w:val="18"/>
    </w:rPr>
  </w:style>
  <w:style w:type="paragraph" w:customStyle="1" w:styleId="Contents5">
    <w:name w:val="Contents 5"/>
    <w:basedOn w:val="Standard"/>
    <w:next w:val="Standard"/>
    <w:qFormat/>
    <w:pPr>
      <w:tabs>
        <w:tab w:val="left" w:leader="dot" w:pos="10206"/>
      </w:tabs>
      <w:ind w:left="1134" w:right="1132"/>
    </w:pPr>
    <w:rPr>
      <w:sz w:val="18"/>
    </w:rPr>
  </w:style>
  <w:style w:type="paragraph" w:customStyle="1" w:styleId="Contents6">
    <w:name w:val="Contents 6"/>
    <w:basedOn w:val="Standard"/>
    <w:next w:val="Standard"/>
    <w:qFormat/>
    <w:pPr>
      <w:tabs>
        <w:tab w:val="left" w:leader="dot" w:pos="10490"/>
      </w:tabs>
      <w:ind w:left="1418" w:right="1132"/>
    </w:pPr>
    <w:rPr>
      <w:sz w:val="18"/>
    </w:rPr>
  </w:style>
  <w:style w:type="paragraph" w:customStyle="1" w:styleId="Contents7">
    <w:name w:val="Contents 7"/>
    <w:basedOn w:val="Standard"/>
    <w:next w:val="Standard"/>
    <w:qFormat/>
    <w:pPr>
      <w:tabs>
        <w:tab w:val="left" w:leader="dot" w:pos="10773"/>
      </w:tabs>
      <w:ind w:left="1701" w:right="1132"/>
    </w:pPr>
    <w:rPr>
      <w:sz w:val="18"/>
    </w:rPr>
  </w:style>
  <w:style w:type="paragraph" w:customStyle="1" w:styleId="Contents8">
    <w:name w:val="Contents 8"/>
    <w:basedOn w:val="Standard"/>
    <w:next w:val="Standard"/>
    <w:qFormat/>
    <w:pPr>
      <w:tabs>
        <w:tab w:val="left" w:leader="dot" w:pos="11057"/>
      </w:tabs>
      <w:ind w:left="1985" w:right="1132"/>
    </w:pPr>
    <w:rPr>
      <w:sz w:val="18"/>
    </w:rPr>
  </w:style>
  <w:style w:type="paragraph" w:customStyle="1" w:styleId="af8">
    <w:name w:val="Название_страницы"/>
    <w:basedOn w:val="Standard"/>
    <w:qFormat/>
    <w:pPr>
      <w:spacing w:before="240" w:after="120"/>
      <w:jc w:val="center"/>
    </w:pPr>
    <w:rPr>
      <w:b/>
      <w:caps/>
    </w:rPr>
  </w:style>
  <w:style w:type="paragraph" w:customStyle="1" w:styleId="22">
    <w:name w:val="Текст2"/>
    <w:basedOn w:val="Standard"/>
    <w:qFormat/>
    <w:rPr>
      <w:rFonts w:ascii="Courier New" w:eastAsia="Courier New" w:hAnsi="Courier New" w:cs="Courier New"/>
      <w:sz w:val="20"/>
    </w:rPr>
  </w:style>
  <w:style w:type="paragraph" w:customStyle="1" w:styleId="af9">
    <w:name w:val="диаметр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styleId="ae">
    <w:name w:val="Subtitle"/>
    <w:basedOn w:val="Standard"/>
    <w:next w:val="Textbody"/>
    <w:qFormat/>
    <w:pPr>
      <w:spacing w:after="60"/>
      <w:jc w:val="center"/>
    </w:pPr>
    <w:rPr>
      <w:rFonts w:ascii="Arial" w:eastAsia="Arial" w:hAnsi="Arial" w:cs="Arial"/>
    </w:rPr>
  </w:style>
  <w:style w:type="paragraph" w:customStyle="1" w:styleId="12">
    <w:name w:val="Нумерованный список1"/>
    <w:qFormat/>
    <w:pPr>
      <w:widowControl/>
      <w:numPr>
        <w:numId w:val="13"/>
      </w:numPr>
      <w:spacing w:after="0"/>
      <w:ind w:left="0" w:firstLine="709"/>
    </w:pPr>
    <w:rPr>
      <w:rFonts w:eastAsia="Arial"/>
      <w:lang w:bidi="ar-SA"/>
    </w:rPr>
  </w:style>
  <w:style w:type="paragraph" w:customStyle="1" w:styleId="21">
    <w:name w:val="Нумерованный список 21"/>
    <w:qFormat/>
    <w:pPr>
      <w:widowControl/>
      <w:numPr>
        <w:numId w:val="18"/>
      </w:numPr>
      <w:spacing w:after="0"/>
      <w:ind w:left="0" w:firstLine="709"/>
    </w:pPr>
    <w:rPr>
      <w:rFonts w:eastAsia="Arial"/>
      <w:lang w:bidi="ar-SA"/>
    </w:rPr>
  </w:style>
  <w:style w:type="paragraph" w:customStyle="1" w:styleId="afa">
    <w:name w:val="Приложение"/>
    <w:next w:val="Textbody"/>
    <w:qFormat/>
    <w:pPr>
      <w:pageBreakBefore/>
      <w:widowControl/>
      <w:spacing w:after="0"/>
      <w:ind w:firstLine="0"/>
      <w:jc w:val="center"/>
    </w:pPr>
    <w:rPr>
      <w:rFonts w:ascii="Arial" w:eastAsia="Arial" w:hAnsi="Arial" w:cs="Arial"/>
      <w:b/>
      <w:bCs/>
      <w:i/>
      <w:sz w:val="26"/>
      <w:lang w:bidi="ar-SA"/>
    </w:rPr>
  </w:style>
  <w:style w:type="paragraph" w:customStyle="1" w:styleId="afb">
    <w:name w:val="градус Цельсия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c">
    <w:name w:val="табл_строка"/>
    <w:basedOn w:val="Textbody"/>
    <w:qFormat/>
    <w:pPr>
      <w:spacing w:before="120"/>
      <w:ind w:firstLine="0"/>
      <w:jc w:val="center"/>
    </w:pPr>
  </w:style>
  <w:style w:type="paragraph" w:customStyle="1" w:styleId="afd">
    <w:name w:val="табл_заголовок"/>
    <w:qFormat/>
    <w:pPr>
      <w:keepNext/>
      <w:keepLines/>
      <w:widowControl/>
      <w:spacing w:after="0"/>
      <w:ind w:firstLine="0"/>
      <w:jc w:val="center"/>
    </w:pPr>
    <w:rPr>
      <w:rFonts w:eastAsia="Arial"/>
      <w:lang w:bidi="ar-SA"/>
    </w:rPr>
  </w:style>
  <w:style w:type="paragraph" w:customStyle="1" w:styleId="afe">
    <w:name w:val="от_ и_ до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f">
    <w:name w:val="Поразделу"/>
    <w:basedOn w:val="22"/>
    <w:qFormat/>
    <w:pPr>
      <w:tabs>
        <w:tab w:val="left" w:pos="4254"/>
      </w:tabs>
      <w:spacing w:before="240" w:after="120"/>
      <w:ind w:left="2127" w:hanging="1418"/>
    </w:pPr>
    <w:rPr>
      <w:rFonts w:ascii="Times New Roman" w:eastAsia="Times New Roman" w:hAnsi="Times New Roman" w:cs="Times New Roman"/>
      <w:sz w:val="24"/>
    </w:rPr>
  </w:style>
  <w:style w:type="paragraph" w:styleId="17">
    <w:name w:val="index 1"/>
    <w:basedOn w:val="Standard"/>
    <w:next w:val="Standard"/>
    <w:qFormat/>
    <w:pPr>
      <w:ind w:left="240" w:hanging="240"/>
    </w:pPr>
  </w:style>
  <w:style w:type="paragraph" w:styleId="24">
    <w:name w:val="index 2"/>
    <w:basedOn w:val="Standard"/>
    <w:next w:val="Standard"/>
    <w:qFormat/>
    <w:pPr>
      <w:ind w:left="480" w:hanging="240"/>
    </w:pPr>
  </w:style>
  <w:style w:type="paragraph" w:styleId="33">
    <w:name w:val="index 3"/>
    <w:basedOn w:val="Standard"/>
    <w:next w:val="Standard"/>
    <w:qFormat/>
    <w:pPr>
      <w:ind w:left="720" w:hanging="240"/>
    </w:pPr>
  </w:style>
  <w:style w:type="paragraph" w:customStyle="1" w:styleId="410">
    <w:name w:val="Указатель 41"/>
    <w:basedOn w:val="Standard"/>
    <w:next w:val="Standard"/>
    <w:qFormat/>
    <w:pPr>
      <w:ind w:left="960" w:hanging="240"/>
    </w:pPr>
  </w:style>
  <w:style w:type="paragraph" w:customStyle="1" w:styleId="511">
    <w:name w:val="Указатель 51"/>
    <w:basedOn w:val="Standard"/>
    <w:next w:val="Standard"/>
    <w:qFormat/>
    <w:pPr>
      <w:ind w:left="1200" w:hanging="240"/>
    </w:pPr>
  </w:style>
  <w:style w:type="paragraph" w:customStyle="1" w:styleId="61">
    <w:name w:val="Указатель 61"/>
    <w:basedOn w:val="Standard"/>
    <w:next w:val="Standard"/>
    <w:qFormat/>
    <w:pPr>
      <w:ind w:left="1440" w:hanging="240"/>
    </w:pPr>
  </w:style>
  <w:style w:type="paragraph" w:customStyle="1" w:styleId="71">
    <w:name w:val="Указатель 71"/>
    <w:basedOn w:val="Standard"/>
    <w:next w:val="Standard"/>
    <w:qFormat/>
    <w:pPr>
      <w:ind w:left="1680" w:hanging="240"/>
    </w:pPr>
  </w:style>
  <w:style w:type="paragraph" w:customStyle="1" w:styleId="81">
    <w:name w:val="Указатель 81"/>
    <w:basedOn w:val="Standard"/>
    <w:next w:val="Standard"/>
    <w:qFormat/>
    <w:pPr>
      <w:ind w:left="1920" w:hanging="240"/>
    </w:pPr>
  </w:style>
  <w:style w:type="paragraph" w:customStyle="1" w:styleId="91">
    <w:name w:val="Указатель 91"/>
    <w:basedOn w:val="Standard"/>
    <w:next w:val="Standard"/>
    <w:qFormat/>
    <w:pPr>
      <w:ind w:left="2160" w:hanging="240"/>
    </w:pPr>
  </w:style>
  <w:style w:type="paragraph" w:styleId="aff0">
    <w:name w:val="index heading"/>
    <w:basedOn w:val="Standard"/>
    <w:next w:val="17"/>
    <w:qFormat/>
  </w:style>
  <w:style w:type="paragraph" w:customStyle="1" w:styleId="a3">
    <w:name w:val="нумерован"/>
    <w:basedOn w:val="Textbody"/>
    <w:qFormat/>
    <w:pPr>
      <w:numPr>
        <w:numId w:val="7"/>
      </w:numPr>
      <w:tabs>
        <w:tab w:val="left" w:pos="1134"/>
      </w:tabs>
      <w:spacing w:line="360" w:lineRule="auto"/>
      <w:ind w:left="0" w:firstLine="709"/>
    </w:pPr>
  </w:style>
  <w:style w:type="paragraph" w:customStyle="1" w:styleId="aff1">
    <w:name w:val="больше_или_равно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aff2">
    <w:name w:val="градус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aff3">
    <w:name w:val="том"/>
    <w:basedOn w:val="Standard"/>
    <w:qFormat/>
    <w:pPr>
      <w:jc w:val="center"/>
    </w:pPr>
    <w:rPr>
      <w:caps/>
      <w:sz w:val="22"/>
    </w:rPr>
  </w:style>
  <w:style w:type="paragraph" w:customStyle="1" w:styleId="-">
    <w:name w:val="РАСЧЕТЫ-СМЕТЫ"/>
    <w:basedOn w:val="Standard"/>
    <w:qFormat/>
    <w:pPr>
      <w:jc w:val="center"/>
    </w:pPr>
    <w:rPr>
      <w:b/>
      <w:bCs/>
      <w:caps/>
    </w:rPr>
  </w:style>
  <w:style w:type="paragraph" w:customStyle="1" w:styleId="aff4">
    <w:name w:val="Название_станицы"/>
    <w:basedOn w:val="Textbodyindent"/>
    <w:qFormat/>
    <w:pPr>
      <w:spacing w:before="240" w:after="120" w:line="240" w:lineRule="auto"/>
      <w:ind w:firstLine="0"/>
      <w:jc w:val="center"/>
    </w:pPr>
    <w:rPr>
      <w:b/>
      <w:caps/>
    </w:rPr>
  </w:style>
  <w:style w:type="paragraph" w:customStyle="1" w:styleId="aff5">
    <w:name w:val="Проект"/>
    <w:basedOn w:val="Standard"/>
    <w:qFormat/>
    <w:pPr>
      <w:jc w:val="center"/>
    </w:pPr>
    <w:rPr>
      <w:sz w:val="36"/>
    </w:rPr>
  </w:style>
  <w:style w:type="paragraph" w:customStyle="1" w:styleId="aff6">
    <w:name w:val="рррасчет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f7">
    <w:name w:val="рррасчетзагол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18">
    <w:name w:val="больше_или_равно1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19">
    <w:name w:val="градус1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1a">
    <w:name w:val="диаметр1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1b">
    <w:name w:val="от_ и_ до1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f8">
    <w:name w:val="разработчик"/>
    <w:basedOn w:val="Textbodyindent"/>
    <w:qFormat/>
    <w:pPr>
      <w:spacing w:before="60" w:line="240" w:lineRule="auto"/>
      <w:ind w:firstLine="0"/>
      <w:jc w:val="left"/>
    </w:pPr>
  </w:style>
  <w:style w:type="paragraph" w:customStyle="1" w:styleId="aff9">
    <w:name w:val="Участие"/>
    <w:basedOn w:val="22"/>
    <w:qFormat/>
    <w:pPr>
      <w:tabs>
        <w:tab w:val="right" w:pos="9214"/>
      </w:tabs>
      <w:spacing w:line="360" w:lineRule="auto"/>
      <w:ind w:left="709" w:right="4228"/>
    </w:pPr>
    <w:rPr>
      <w:sz w:val="24"/>
    </w:rPr>
  </w:style>
  <w:style w:type="paragraph" w:customStyle="1" w:styleId="affa">
    <w:name w:val="Том"/>
    <w:basedOn w:val="Textbodyindent"/>
    <w:qFormat/>
    <w:pPr>
      <w:tabs>
        <w:tab w:val="right" w:pos="9356"/>
      </w:tabs>
      <w:spacing w:before="360" w:line="480" w:lineRule="auto"/>
      <w:ind w:firstLine="0"/>
      <w:jc w:val="center"/>
    </w:pPr>
    <w:rPr>
      <w:rFonts w:ascii="Arial" w:eastAsia="Arial" w:hAnsi="Arial" w:cs="Arial"/>
      <w:b/>
      <w:sz w:val="32"/>
    </w:rPr>
  </w:style>
  <w:style w:type="paragraph" w:customStyle="1" w:styleId="affb">
    <w:name w:val="часть"/>
    <w:basedOn w:val="Textbodyindent"/>
    <w:qFormat/>
    <w:pPr>
      <w:spacing w:before="60" w:line="240" w:lineRule="auto"/>
      <w:ind w:firstLine="0"/>
    </w:pPr>
    <w:rPr>
      <w:b/>
      <w:i/>
      <w:sz w:val="22"/>
    </w:rPr>
  </w:style>
  <w:style w:type="paragraph" w:customStyle="1" w:styleId="411">
    <w:name w:val="Маркированный список 41"/>
    <w:basedOn w:val="Standard"/>
    <w:qFormat/>
  </w:style>
  <w:style w:type="paragraph" w:customStyle="1" w:styleId="310">
    <w:name w:val="Маркированный список 31"/>
    <w:basedOn w:val="Standard"/>
    <w:qFormat/>
  </w:style>
  <w:style w:type="paragraph" w:customStyle="1" w:styleId="TableText">
    <w:name w:val="Table Text"/>
    <w:basedOn w:val="Standard"/>
    <w:qFormat/>
    <w:pPr>
      <w:spacing w:after="120"/>
    </w:pPr>
    <w:rPr>
      <w:rFonts w:ascii="Arial" w:eastAsia="Arial" w:hAnsi="Arial" w:cs="Arial"/>
      <w:sz w:val="20"/>
      <w:lang w:val="en-US"/>
    </w:rPr>
  </w:style>
  <w:style w:type="paragraph" w:customStyle="1" w:styleId="1c">
    <w:name w:val="Схема документа1"/>
    <w:basedOn w:val="Standard"/>
    <w:qFormat/>
    <w:pPr>
      <w:pBdr>
        <w:top w:val="nil"/>
        <w:left w:val="nil"/>
        <w:bottom w:val="nil"/>
        <w:right w:val="nil"/>
        <w:between w:val="nil"/>
      </w:pBdr>
      <w:shd w:val="solid" w:color="000080" w:fill="auto"/>
    </w:pPr>
    <w:rPr>
      <w:rFonts w:ascii="Tahoma" w:eastAsia="Tahoma" w:hAnsi="Tahoma" w:cs="Tahoma"/>
      <w:sz w:val="20"/>
    </w:rPr>
  </w:style>
  <w:style w:type="paragraph" w:customStyle="1" w:styleId="230">
    <w:name w:val="Основной текст с отступом 23"/>
    <w:basedOn w:val="Standard"/>
    <w:qFormat/>
    <w:pPr>
      <w:spacing w:after="120" w:line="480" w:lineRule="auto"/>
      <w:ind w:left="283"/>
    </w:pPr>
  </w:style>
  <w:style w:type="paragraph" w:customStyle="1" w:styleId="330">
    <w:name w:val="Основной текст с отступом 33"/>
    <w:basedOn w:val="Standard"/>
    <w:qFormat/>
    <w:pPr>
      <w:spacing w:after="120"/>
      <w:ind w:left="283"/>
    </w:pPr>
    <w:rPr>
      <w:sz w:val="16"/>
      <w:szCs w:val="16"/>
    </w:rPr>
  </w:style>
  <w:style w:type="paragraph" w:customStyle="1" w:styleId="Textuser">
    <w:name w:val="Text (user)"/>
    <w:basedOn w:val="Standard"/>
    <w:qFormat/>
    <w:pPr>
      <w:spacing w:after="120"/>
    </w:pPr>
    <w:rPr>
      <w:sz w:val="22"/>
      <w:lang w:val="en-US"/>
    </w:rPr>
  </w:style>
  <w:style w:type="paragraph" w:customStyle="1" w:styleId="TableHeadinguser">
    <w:name w:val="Table Heading (user)"/>
    <w:basedOn w:val="TableText"/>
    <w:next w:val="TableText"/>
    <w:qFormat/>
    <w:pPr>
      <w:keepNext/>
      <w:spacing w:before="60" w:after="60"/>
      <w:jc w:val="center"/>
    </w:pPr>
    <w:rPr>
      <w:b/>
      <w:lang w:val="ru-RU"/>
    </w:rPr>
  </w:style>
  <w:style w:type="paragraph" w:customStyle="1" w:styleId="TableTitle">
    <w:name w:val="Table Title"/>
    <w:basedOn w:val="Standard"/>
    <w:next w:val="TableText"/>
    <w:qFormat/>
    <w:pPr>
      <w:keepNext/>
      <w:spacing w:before="120" w:after="240"/>
      <w:jc w:val="center"/>
    </w:pPr>
    <w:rPr>
      <w:rFonts w:ascii="Arial" w:eastAsia="Arial" w:hAnsi="Arial" w:cs="Arial"/>
      <w:b/>
      <w:caps/>
      <w:sz w:val="20"/>
      <w:lang w:val="en-US"/>
    </w:rPr>
  </w:style>
  <w:style w:type="paragraph" w:customStyle="1" w:styleId="LastBullet2">
    <w:name w:val="Last Bullet 2"/>
    <w:basedOn w:val="WW-2"/>
    <w:qFormat/>
    <w:pPr>
      <w:spacing w:after="200"/>
      <w:jc w:val="left"/>
    </w:pPr>
    <w:rPr>
      <w:sz w:val="22"/>
      <w:lang w:val="en-US"/>
    </w:rPr>
  </w:style>
  <w:style w:type="paragraph" w:customStyle="1" w:styleId="a">
    <w:name w:val="ГВН"/>
    <w:basedOn w:val="1"/>
    <w:qFormat/>
    <w:pPr>
      <w:widowControl w:val="0"/>
      <w:numPr>
        <w:numId w:val="1"/>
      </w:numPr>
      <w:ind w:left="432" w:firstLine="277"/>
    </w:pPr>
    <w:rPr>
      <w:caps w:val="0"/>
      <w:lang w:bidi="hi-IN"/>
    </w:rPr>
  </w:style>
  <w:style w:type="paragraph" w:customStyle="1" w:styleId="affc">
    <w:name w:val="маркированный список"/>
    <w:basedOn w:val="Textbody"/>
    <w:qFormat/>
    <w:pPr>
      <w:tabs>
        <w:tab w:val="left" w:pos="1069"/>
      </w:tabs>
    </w:pPr>
    <w:rPr>
      <w:sz w:val="22"/>
    </w:rPr>
  </w:style>
  <w:style w:type="paragraph" w:customStyle="1" w:styleId="affd">
    <w:name w:val="книга"/>
    <w:basedOn w:val="Textbodyindent"/>
    <w:qFormat/>
    <w:pPr>
      <w:spacing w:before="60" w:line="240" w:lineRule="auto"/>
      <w:ind w:firstLine="0"/>
      <w:jc w:val="left"/>
    </w:pPr>
    <w:rPr>
      <w:b/>
    </w:rPr>
  </w:style>
  <w:style w:type="paragraph" w:customStyle="1" w:styleId="affe">
    <w:name w:val="раздел"/>
    <w:basedOn w:val="Textbodyindent"/>
    <w:qFormat/>
    <w:pPr>
      <w:spacing w:line="240" w:lineRule="auto"/>
      <w:ind w:left="176" w:hanging="176"/>
      <w:jc w:val="left"/>
    </w:pPr>
    <w:rPr>
      <w:sz w:val="20"/>
    </w:rPr>
  </w:style>
  <w:style w:type="paragraph" w:customStyle="1" w:styleId="afff">
    <w:name w:val="Состав"/>
    <w:basedOn w:val="af8"/>
    <w:qFormat/>
  </w:style>
  <w:style w:type="paragraph" w:customStyle="1" w:styleId="afff0">
    <w:name w:val="Текст абзаца"/>
    <w:basedOn w:val="Standard"/>
    <w:qFormat/>
    <w:pPr>
      <w:keepNext/>
      <w:spacing w:before="60" w:after="60"/>
      <w:jc w:val="both"/>
    </w:pPr>
    <w:rPr>
      <w:sz w:val="22"/>
    </w:rPr>
  </w:style>
  <w:style w:type="paragraph" w:customStyle="1" w:styleId="afff1">
    <w:name w:val="табл_название"/>
    <w:next w:val="afc"/>
    <w:qFormat/>
    <w:pPr>
      <w:keepNext/>
      <w:spacing w:before="120" w:after="120"/>
      <w:ind w:firstLine="0"/>
      <w:jc w:val="center"/>
    </w:pPr>
    <w:rPr>
      <w:rFonts w:eastAsia="Arial"/>
      <w:b/>
      <w:lang w:bidi="ar-SA"/>
    </w:rPr>
  </w:style>
  <w:style w:type="paragraph" w:customStyle="1" w:styleId="afff2">
    <w:name w:val="Таблица_шапка"/>
    <w:basedOn w:val="Standard"/>
    <w:next w:val="Standard"/>
    <w:qFormat/>
    <w:pPr>
      <w:keepNext/>
      <w:pBdr>
        <w:top w:val="nil"/>
        <w:left w:val="nil"/>
        <w:bottom w:val="nil"/>
        <w:right w:val="nil"/>
        <w:between w:val="nil"/>
      </w:pBdr>
      <w:shd w:val="solid" w:color="F2F2F2" w:fill="auto"/>
      <w:jc w:val="center"/>
    </w:pPr>
    <w:rPr>
      <w:rFonts w:ascii="Arial" w:eastAsia="Arial" w:hAnsi="Arial" w:cs="Arial"/>
      <w:b/>
      <w:sz w:val="22"/>
    </w:rPr>
  </w:style>
  <w:style w:type="paragraph" w:customStyle="1" w:styleId="afff3">
    <w:name w:val="Таблица_строка"/>
    <w:basedOn w:val="Standard"/>
    <w:qFormat/>
    <w:pPr>
      <w:keepNext/>
      <w:jc w:val="center"/>
    </w:pPr>
    <w:rPr>
      <w:rFonts w:ascii="Arial" w:eastAsia="Arial" w:hAnsi="Arial" w:cs="Arial"/>
      <w:sz w:val="22"/>
      <w:lang w:val="en-US"/>
    </w:rPr>
  </w:style>
  <w:style w:type="paragraph" w:customStyle="1" w:styleId="Text">
    <w:name w:val="Text Знак"/>
    <w:basedOn w:val="Standard"/>
    <w:qFormat/>
    <w:pPr>
      <w:spacing w:after="120"/>
    </w:pPr>
    <w:rPr>
      <w:sz w:val="22"/>
    </w:rPr>
  </w:style>
  <w:style w:type="paragraph" w:customStyle="1" w:styleId="afff4">
    <w:name w:val="Основной текст с отступо"/>
    <w:basedOn w:val="Standard"/>
    <w:qFormat/>
    <w:pPr>
      <w:ind w:firstLine="567"/>
      <w:jc w:val="both"/>
    </w:pPr>
    <w:rPr>
      <w:sz w:val="28"/>
    </w:rPr>
  </w:style>
  <w:style w:type="paragraph" w:customStyle="1" w:styleId="320">
    <w:name w:val="Основной текст 32"/>
    <w:basedOn w:val="Standard"/>
    <w:qFormat/>
    <w:pPr>
      <w:spacing w:after="120"/>
    </w:pPr>
    <w:rPr>
      <w:sz w:val="16"/>
      <w:szCs w:val="16"/>
    </w:rPr>
  </w:style>
  <w:style w:type="paragraph" w:customStyle="1" w:styleId="BodyTextIndent21">
    <w:name w:val="Body Text Indent 21"/>
    <w:basedOn w:val="Standard"/>
    <w:qFormat/>
    <w:pPr>
      <w:widowControl w:val="0"/>
      <w:spacing w:line="360" w:lineRule="auto"/>
      <w:ind w:firstLine="567"/>
      <w:jc w:val="both"/>
    </w:pPr>
  </w:style>
  <w:style w:type="paragraph" w:customStyle="1" w:styleId="BodyTextIndent31">
    <w:name w:val="Body Text Indent 31"/>
    <w:basedOn w:val="Standard"/>
    <w:qFormat/>
    <w:pPr>
      <w:widowControl w:val="0"/>
      <w:spacing w:line="360" w:lineRule="auto"/>
      <w:ind w:firstLine="567"/>
      <w:jc w:val="center"/>
    </w:pPr>
    <w:rPr>
      <w:sz w:val="28"/>
    </w:rPr>
  </w:style>
  <w:style w:type="paragraph" w:customStyle="1" w:styleId="25">
    <w:name w:val="Цитата2"/>
    <w:basedOn w:val="Standard"/>
    <w:qFormat/>
    <w:pPr>
      <w:ind w:left="-284" w:right="-285"/>
      <w:jc w:val="center"/>
    </w:pPr>
    <w:rPr>
      <w:rFonts w:ascii="Arial" w:eastAsia="Arial" w:hAnsi="Arial" w:cs="Arial"/>
      <w:sz w:val="26"/>
    </w:rPr>
  </w:style>
  <w:style w:type="paragraph" w:styleId="afff5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customStyle="1" w:styleId="BodyTextIndent1">
    <w:name w:val="Body Text Indent1"/>
    <w:basedOn w:val="Standard"/>
    <w:qFormat/>
    <w:pPr>
      <w:ind w:firstLine="720"/>
      <w:jc w:val="both"/>
    </w:pPr>
  </w:style>
  <w:style w:type="paragraph" w:customStyle="1" w:styleId="afff6">
    <w:name w:val="Нумерованный основной"/>
    <w:basedOn w:val="Standard"/>
    <w:qFormat/>
    <w:pPr>
      <w:ind w:firstLine="709"/>
      <w:jc w:val="both"/>
    </w:pPr>
  </w:style>
  <w:style w:type="paragraph" w:customStyle="1" w:styleId="Text3">
    <w:name w:val="Text3"/>
    <w:basedOn w:val="Standard"/>
    <w:qFormat/>
    <w:pPr>
      <w:spacing w:after="120"/>
      <w:ind w:left="720"/>
    </w:pPr>
    <w:rPr>
      <w:sz w:val="22"/>
    </w:rPr>
  </w:style>
  <w:style w:type="paragraph" w:customStyle="1" w:styleId="afff7">
    <w:name w:val="абзац"/>
    <w:basedOn w:val="Standard"/>
    <w:qFormat/>
    <w:pPr>
      <w:spacing w:after="120" w:line="360" w:lineRule="auto"/>
      <w:ind w:firstLine="709"/>
      <w:jc w:val="both"/>
    </w:pPr>
    <w:rPr>
      <w:rFonts w:ascii="Arial" w:eastAsia="Arial" w:hAnsi="Arial" w:cs="Arial"/>
      <w:sz w:val="22"/>
      <w:szCs w:val="22"/>
    </w:rPr>
  </w:style>
  <w:style w:type="paragraph" w:customStyle="1" w:styleId="10">
    <w:name w:val="М. список 1"/>
    <w:basedOn w:val="22"/>
    <w:qFormat/>
    <w:pPr>
      <w:numPr>
        <w:numId w:val="21"/>
      </w:numPr>
      <w:spacing w:line="360" w:lineRule="auto"/>
      <w:ind w:left="1134" w:hanging="425"/>
      <w:jc w:val="both"/>
    </w:pPr>
    <w:rPr>
      <w:rFonts w:ascii="Times New Roman" w:eastAsia="Times New Roman" w:hAnsi="Times New Roman"/>
      <w:sz w:val="24"/>
    </w:rPr>
  </w:style>
  <w:style w:type="paragraph" w:customStyle="1" w:styleId="34">
    <w:name w:val="титул 3"/>
    <w:basedOn w:val="Standard"/>
    <w:qFormat/>
    <w:pPr>
      <w:spacing w:before="240" w:after="60"/>
      <w:ind w:firstLine="709"/>
      <w:jc w:val="both"/>
    </w:pPr>
    <w:rPr>
      <w:rFonts w:ascii="Arial" w:eastAsia="Arial" w:hAnsi="Arial" w:cs="Arial"/>
      <w:b/>
      <w:sz w:val="22"/>
      <w:szCs w:val="22"/>
    </w:rPr>
  </w:style>
  <w:style w:type="paragraph" w:customStyle="1" w:styleId="52">
    <w:name w:val="Текст таблицы 5"/>
    <w:basedOn w:val="Standard"/>
    <w:qFormat/>
    <w:pPr>
      <w:ind w:left="57"/>
    </w:pPr>
    <w:rPr>
      <w:sz w:val="20"/>
    </w:rPr>
  </w:style>
  <w:style w:type="paragraph" w:customStyle="1" w:styleId="a0">
    <w:name w:val="маркир"/>
    <w:basedOn w:val="Standard"/>
    <w:qFormat/>
    <w:pPr>
      <w:numPr>
        <w:numId w:val="2"/>
      </w:numPr>
      <w:spacing w:before="120" w:after="120" w:line="360" w:lineRule="auto"/>
      <w:ind w:left="1429" w:hanging="360"/>
      <w:jc w:val="both"/>
    </w:pPr>
  </w:style>
  <w:style w:type="paragraph" w:customStyle="1" w:styleId="11">
    <w:name w:val="Обычный отступ1"/>
    <w:basedOn w:val="Standard"/>
    <w:qFormat/>
    <w:pPr>
      <w:widowControl w:val="0"/>
      <w:numPr>
        <w:numId w:val="22"/>
      </w:numPr>
      <w:spacing w:line="276" w:lineRule="auto"/>
      <w:ind w:left="1069" w:hanging="360"/>
      <w:jc w:val="both"/>
    </w:pPr>
    <w:rPr>
      <w:spacing w:val="-4"/>
      <w:sz w:val="26"/>
    </w:rPr>
  </w:style>
  <w:style w:type="paragraph" w:customStyle="1" w:styleId="afff8">
    <w:name w:val="Автор статьи"/>
    <w:basedOn w:val="Standard"/>
    <w:next w:val="Standard"/>
    <w:qFormat/>
    <w:pPr>
      <w:widowControl w:val="0"/>
      <w:spacing w:line="276" w:lineRule="auto"/>
      <w:ind w:firstLine="567"/>
      <w:jc w:val="right"/>
    </w:pPr>
    <w:rPr>
      <w:i/>
      <w:spacing w:val="-4"/>
      <w:sz w:val="26"/>
    </w:rPr>
  </w:style>
  <w:style w:type="paragraph" w:customStyle="1" w:styleId="afff9">
    <w:name w:val="Формула"/>
    <w:basedOn w:val="Standard"/>
    <w:next w:val="afffa"/>
    <w:qFormat/>
    <w:pPr>
      <w:widowControl w:val="0"/>
      <w:tabs>
        <w:tab w:val="center" w:pos="4536"/>
        <w:tab w:val="right" w:pos="9072"/>
      </w:tabs>
      <w:spacing w:before="240" w:after="240" w:line="276" w:lineRule="auto"/>
      <w:jc w:val="both"/>
    </w:pPr>
    <w:rPr>
      <w:sz w:val="26"/>
    </w:rPr>
  </w:style>
  <w:style w:type="paragraph" w:customStyle="1" w:styleId="afffa">
    <w:name w:val="Формула. описание"/>
    <w:basedOn w:val="Standard"/>
    <w:next w:val="Standard"/>
    <w:qFormat/>
    <w:pPr>
      <w:widowControl w:val="0"/>
      <w:tabs>
        <w:tab w:val="left" w:pos="2127"/>
      </w:tabs>
      <w:spacing w:line="276" w:lineRule="auto"/>
      <w:ind w:left="1418" w:hanging="1418"/>
      <w:jc w:val="both"/>
    </w:pPr>
    <w:rPr>
      <w:sz w:val="26"/>
    </w:rPr>
  </w:style>
  <w:style w:type="paragraph" w:customStyle="1" w:styleId="1d">
    <w:name w:val="Дата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e">
    <w:name w:val="Заголовок записки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26">
    <w:name w:val="Красная строка2"/>
    <w:basedOn w:val="Textbody"/>
    <w:qFormat/>
    <w:pPr>
      <w:widowControl w:val="0"/>
      <w:spacing w:after="120" w:line="276" w:lineRule="auto"/>
      <w:ind w:firstLine="210"/>
    </w:pPr>
    <w:rPr>
      <w:spacing w:val="-4"/>
      <w:sz w:val="26"/>
    </w:rPr>
  </w:style>
  <w:style w:type="paragraph" w:customStyle="1" w:styleId="220">
    <w:name w:val="Красная строка 22"/>
    <w:basedOn w:val="Textbodyindent"/>
    <w:qFormat/>
    <w:pPr>
      <w:widowControl w:val="0"/>
      <w:spacing w:after="120" w:line="276" w:lineRule="auto"/>
      <w:ind w:left="283" w:firstLine="210"/>
    </w:pPr>
    <w:rPr>
      <w:spacing w:val="-4"/>
      <w:sz w:val="26"/>
    </w:rPr>
  </w:style>
  <w:style w:type="paragraph" w:customStyle="1" w:styleId="31">
    <w:name w:val="Нумерованный список 31"/>
    <w:basedOn w:val="Standard"/>
    <w:qFormat/>
    <w:pPr>
      <w:widowControl w:val="0"/>
      <w:numPr>
        <w:numId w:val="11"/>
      </w:numPr>
      <w:spacing w:line="276" w:lineRule="auto"/>
      <w:ind w:left="1209" w:hanging="360"/>
      <w:jc w:val="both"/>
    </w:pPr>
    <w:rPr>
      <w:spacing w:val="-4"/>
      <w:sz w:val="26"/>
    </w:rPr>
  </w:style>
  <w:style w:type="paragraph" w:customStyle="1" w:styleId="41">
    <w:name w:val="Нумерованный список 41"/>
    <w:basedOn w:val="Standard"/>
    <w:qFormat/>
    <w:pPr>
      <w:widowControl w:val="0"/>
      <w:numPr>
        <w:numId w:val="6"/>
      </w:numPr>
      <w:spacing w:line="276" w:lineRule="auto"/>
      <w:ind w:left="1080" w:hanging="360"/>
      <w:jc w:val="both"/>
    </w:pPr>
    <w:rPr>
      <w:spacing w:val="-4"/>
      <w:sz w:val="26"/>
    </w:rPr>
  </w:style>
  <w:style w:type="paragraph" w:customStyle="1" w:styleId="51">
    <w:name w:val="Нумерованный список 51"/>
    <w:basedOn w:val="Standard"/>
    <w:qFormat/>
    <w:pPr>
      <w:widowControl w:val="0"/>
      <w:numPr>
        <w:numId w:val="19"/>
      </w:numPr>
      <w:spacing w:line="276" w:lineRule="auto"/>
      <w:ind w:left="0" w:firstLine="709"/>
      <w:jc w:val="both"/>
    </w:pPr>
    <w:rPr>
      <w:spacing w:val="-4"/>
      <w:sz w:val="26"/>
    </w:rPr>
  </w:style>
  <w:style w:type="paragraph" w:customStyle="1" w:styleId="Sender">
    <w:name w:val="Sender"/>
    <w:basedOn w:val="Standard"/>
    <w:qFormat/>
    <w:pPr>
      <w:widowControl w:val="0"/>
      <w:spacing w:line="276" w:lineRule="auto"/>
      <w:ind w:firstLine="567"/>
      <w:jc w:val="both"/>
    </w:pPr>
    <w:rPr>
      <w:rFonts w:ascii="Arial" w:eastAsia="Arial" w:hAnsi="Arial" w:cs="Arial"/>
      <w:spacing w:val="-4"/>
      <w:sz w:val="20"/>
    </w:rPr>
  </w:style>
  <w:style w:type="paragraph" w:customStyle="1" w:styleId="1f">
    <w:name w:val="Приветствие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f0">
    <w:name w:val="Продолжение списка1"/>
    <w:basedOn w:val="Standard"/>
    <w:qFormat/>
    <w:pPr>
      <w:widowControl w:val="0"/>
      <w:spacing w:after="120" w:line="276" w:lineRule="auto"/>
      <w:ind w:left="283" w:firstLine="567"/>
      <w:jc w:val="both"/>
    </w:pPr>
    <w:rPr>
      <w:spacing w:val="-4"/>
      <w:sz w:val="26"/>
    </w:rPr>
  </w:style>
  <w:style w:type="paragraph" w:customStyle="1" w:styleId="211">
    <w:name w:val="Продолжение списка 21"/>
    <w:basedOn w:val="Standard"/>
    <w:qFormat/>
    <w:pPr>
      <w:widowControl w:val="0"/>
      <w:spacing w:after="120" w:line="276" w:lineRule="auto"/>
      <w:ind w:left="566" w:firstLine="567"/>
      <w:jc w:val="both"/>
    </w:pPr>
    <w:rPr>
      <w:spacing w:val="-4"/>
      <w:sz w:val="26"/>
    </w:rPr>
  </w:style>
  <w:style w:type="paragraph" w:customStyle="1" w:styleId="311">
    <w:name w:val="Продолжение списка 31"/>
    <w:basedOn w:val="Standard"/>
    <w:qFormat/>
    <w:pPr>
      <w:widowControl w:val="0"/>
      <w:spacing w:after="120" w:line="276" w:lineRule="auto"/>
      <w:ind w:left="849" w:firstLine="567"/>
      <w:jc w:val="both"/>
    </w:pPr>
    <w:rPr>
      <w:spacing w:val="-4"/>
      <w:sz w:val="26"/>
    </w:rPr>
  </w:style>
  <w:style w:type="paragraph" w:customStyle="1" w:styleId="412">
    <w:name w:val="Продолжение списка 41"/>
    <w:basedOn w:val="Standard"/>
    <w:qFormat/>
    <w:pPr>
      <w:widowControl w:val="0"/>
      <w:spacing w:after="120" w:line="276" w:lineRule="auto"/>
      <w:ind w:left="1132" w:firstLine="567"/>
      <w:jc w:val="both"/>
    </w:pPr>
    <w:rPr>
      <w:spacing w:val="-4"/>
      <w:sz w:val="26"/>
    </w:rPr>
  </w:style>
  <w:style w:type="paragraph" w:customStyle="1" w:styleId="512">
    <w:name w:val="Продолжение списка 51"/>
    <w:basedOn w:val="Standard"/>
    <w:qFormat/>
    <w:pPr>
      <w:widowControl w:val="0"/>
      <w:spacing w:after="120" w:line="276" w:lineRule="auto"/>
      <w:ind w:left="1415" w:firstLine="567"/>
      <w:jc w:val="both"/>
    </w:pPr>
    <w:rPr>
      <w:spacing w:val="-4"/>
      <w:sz w:val="26"/>
    </w:rPr>
  </w:style>
  <w:style w:type="paragraph" w:customStyle="1" w:styleId="1f1">
    <w:name w:val="Прощание1"/>
    <w:basedOn w:val="Standard"/>
    <w:qFormat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customStyle="1" w:styleId="212">
    <w:name w:val="Список 21"/>
    <w:basedOn w:val="Standard"/>
    <w:qFormat/>
    <w:pPr>
      <w:widowControl w:val="0"/>
      <w:spacing w:line="276" w:lineRule="auto"/>
      <w:ind w:left="566" w:hanging="283"/>
      <w:jc w:val="both"/>
    </w:pPr>
    <w:rPr>
      <w:spacing w:val="-4"/>
      <w:sz w:val="26"/>
    </w:rPr>
  </w:style>
  <w:style w:type="paragraph" w:customStyle="1" w:styleId="312">
    <w:name w:val="Список 31"/>
    <w:basedOn w:val="Standard"/>
    <w:qFormat/>
    <w:pPr>
      <w:widowControl w:val="0"/>
      <w:spacing w:line="276" w:lineRule="auto"/>
      <w:ind w:left="849" w:hanging="283"/>
      <w:jc w:val="both"/>
    </w:pPr>
    <w:rPr>
      <w:spacing w:val="-4"/>
      <w:sz w:val="26"/>
    </w:rPr>
  </w:style>
  <w:style w:type="paragraph" w:customStyle="1" w:styleId="413">
    <w:name w:val="Список 41"/>
    <w:basedOn w:val="Standard"/>
    <w:qFormat/>
    <w:pPr>
      <w:widowControl w:val="0"/>
      <w:spacing w:line="276" w:lineRule="auto"/>
      <w:ind w:left="1132" w:hanging="283"/>
      <w:jc w:val="both"/>
    </w:pPr>
    <w:rPr>
      <w:spacing w:val="-4"/>
      <w:sz w:val="26"/>
    </w:rPr>
  </w:style>
  <w:style w:type="paragraph" w:customStyle="1" w:styleId="513">
    <w:name w:val="Список 51"/>
    <w:basedOn w:val="Standard"/>
    <w:qFormat/>
    <w:pPr>
      <w:widowControl w:val="0"/>
      <w:spacing w:line="276" w:lineRule="auto"/>
      <w:ind w:left="1415" w:hanging="283"/>
      <w:jc w:val="both"/>
    </w:pPr>
    <w:rPr>
      <w:spacing w:val="-4"/>
      <w:sz w:val="26"/>
    </w:rPr>
  </w:style>
  <w:style w:type="paragraph" w:customStyle="1" w:styleId="1f2">
    <w:name w:val="Шапка1"/>
    <w:basedOn w:val="Standard"/>
    <w:qFormat/>
    <w:pPr>
      <w:widowControl w:val="0"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  <w:between w:val="nil"/>
      </w:pBdr>
      <w:shd w:val="solid" w:color="CCCCCC" w:fill="auto"/>
      <w:spacing w:line="276" w:lineRule="auto"/>
      <w:ind w:left="1134" w:hanging="1134"/>
      <w:jc w:val="both"/>
    </w:pPr>
    <w:rPr>
      <w:rFonts w:ascii="Arial" w:eastAsia="Arial" w:hAnsi="Arial" w:cs="Arial"/>
      <w:spacing w:val="-4"/>
    </w:rPr>
  </w:style>
  <w:style w:type="paragraph" w:customStyle="1" w:styleId="140">
    <w:name w:val="Основной текст с отстуром 14 пт"/>
    <w:basedOn w:val="Standard"/>
    <w:qFormat/>
    <w:pPr>
      <w:ind w:left="180" w:right="-6" w:firstLine="540"/>
      <w:jc w:val="both"/>
    </w:pPr>
    <w:rPr>
      <w:sz w:val="28"/>
    </w:rPr>
  </w:style>
  <w:style w:type="paragraph" w:customStyle="1" w:styleId="a5">
    <w:name w:val="Марк.список"/>
    <w:basedOn w:val="WW-2"/>
    <w:qFormat/>
    <w:pPr>
      <w:numPr>
        <w:numId w:val="17"/>
      </w:numPr>
      <w:tabs>
        <w:tab w:val="left" w:pos="720"/>
        <w:tab w:val="left" w:pos="2203"/>
      </w:tabs>
      <w:spacing w:after="120"/>
      <w:ind w:left="720" w:hanging="360"/>
      <w:jc w:val="left"/>
    </w:pPr>
    <w:rPr>
      <w:sz w:val="22"/>
    </w:rPr>
  </w:style>
  <w:style w:type="paragraph" w:customStyle="1" w:styleId="141">
    <w:name w:val="Обычный +14 Знак"/>
    <w:basedOn w:val="Standard"/>
    <w:qFormat/>
    <w:pPr>
      <w:widowControl w:val="0"/>
      <w:pBdr>
        <w:top w:val="nil"/>
        <w:left w:val="nil"/>
        <w:bottom w:val="nil"/>
        <w:right w:val="nil"/>
        <w:between w:val="nil"/>
      </w:pBdr>
      <w:shd w:val="solid" w:color="FFFFFF" w:fill="auto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b">
    <w:name w:val="Текст рамки"/>
    <w:basedOn w:val="Standard"/>
    <w:qFormat/>
    <w:pPr>
      <w:widowControl w:val="0"/>
      <w:spacing w:line="276" w:lineRule="auto"/>
      <w:jc w:val="center"/>
    </w:pPr>
    <w:rPr>
      <w:rFonts w:ascii="Arial Narrow" w:eastAsia="MS Mincho" w:hAnsi="Arial Narrow" w:cs="Arial Narrow"/>
      <w:sz w:val="20"/>
    </w:rPr>
  </w:style>
  <w:style w:type="paragraph" w:customStyle="1" w:styleId="afffc">
    <w:name w:val="Заголовок линии"/>
    <w:basedOn w:val="Standard"/>
    <w:next w:val="Standard"/>
    <w:qFormat/>
    <w:pPr>
      <w:widowControl w:val="0"/>
      <w:spacing w:line="276" w:lineRule="auto"/>
    </w:pPr>
    <w:rPr>
      <w:rFonts w:ascii="Arial Narrow" w:eastAsia="MS Mincho" w:hAnsi="Arial Narrow" w:cs="Arial Narrow"/>
      <w:b/>
      <w:bCs/>
      <w:sz w:val="26"/>
    </w:rPr>
  </w:style>
  <w:style w:type="paragraph" w:customStyle="1" w:styleId="afffd">
    <w:name w:val="Диплом"/>
    <w:basedOn w:val="Standard"/>
    <w:qFormat/>
    <w:pPr>
      <w:widowControl w:val="0"/>
      <w:spacing w:line="360" w:lineRule="auto"/>
      <w:ind w:firstLine="720"/>
      <w:jc w:val="both"/>
    </w:pPr>
    <w:rPr>
      <w:sz w:val="28"/>
    </w:rPr>
  </w:style>
  <w:style w:type="paragraph" w:customStyle="1" w:styleId="142">
    <w:name w:val="Обычный +14"/>
    <w:basedOn w:val="Standard"/>
    <w:qFormat/>
    <w:pPr>
      <w:widowControl w:val="0"/>
      <w:pBdr>
        <w:top w:val="nil"/>
        <w:left w:val="nil"/>
        <w:bottom w:val="nil"/>
        <w:right w:val="nil"/>
        <w:between w:val="nil"/>
      </w:pBdr>
      <w:shd w:val="solid" w:color="FFFFFF" w:fill="auto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e">
    <w:name w:val="текст Знак"/>
    <w:basedOn w:val="Standard"/>
    <w:qFormat/>
    <w:pPr>
      <w:spacing w:before="120" w:after="120" w:line="360" w:lineRule="auto"/>
      <w:ind w:firstLine="935"/>
      <w:jc w:val="both"/>
    </w:pPr>
  </w:style>
  <w:style w:type="paragraph" w:customStyle="1" w:styleId="affff">
    <w:name w:val="Таблица_Строка"/>
    <w:basedOn w:val="Standard"/>
    <w:qFormat/>
    <w:pPr>
      <w:spacing w:before="120"/>
    </w:pPr>
    <w:rPr>
      <w:rFonts w:ascii="Arial" w:eastAsia="Arial" w:hAnsi="Arial" w:cs="Arial"/>
      <w:sz w:val="20"/>
    </w:rPr>
  </w:style>
  <w:style w:type="paragraph" w:customStyle="1" w:styleId="a6">
    <w:name w:val="маркирован"/>
    <w:basedOn w:val="14"/>
    <w:qFormat/>
    <w:pPr>
      <w:numPr>
        <w:numId w:val="15"/>
      </w:numPr>
      <w:tabs>
        <w:tab w:val="left" w:pos="993"/>
      </w:tabs>
      <w:ind w:left="360" w:hanging="360"/>
    </w:pPr>
  </w:style>
  <w:style w:type="paragraph" w:customStyle="1" w:styleId="affff0">
    <w:name w:val="табл_строка Знак Знак"/>
    <w:basedOn w:val="Textbody"/>
    <w:qFormat/>
    <w:pPr>
      <w:spacing w:before="120"/>
      <w:ind w:firstLine="0"/>
      <w:jc w:val="center"/>
    </w:pPr>
  </w:style>
  <w:style w:type="paragraph" w:customStyle="1" w:styleId="affff1">
    <w:name w:val="Стиль таблицы"/>
    <w:basedOn w:val="Standard"/>
    <w:qFormat/>
  </w:style>
  <w:style w:type="paragraph" w:customStyle="1" w:styleId="a2">
    <w:name w:val="Достижение"/>
    <w:basedOn w:val="Textbody"/>
    <w:qFormat/>
    <w:pPr>
      <w:numPr>
        <w:numId w:val="9"/>
      </w:numPr>
      <w:spacing w:after="60" w:line="220" w:lineRule="atLeast"/>
      <w:ind w:left="0" w:firstLine="709"/>
    </w:pPr>
    <w:rPr>
      <w:rFonts w:ascii="Arial" w:eastAsia="Batang, 바탕" w:hAnsi="Arial" w:cs="Arial"/>
      <w:spacing w:val="-5"/>
      <w:sz w:val="20"/>
    </w:rPr>
  </w:style>
  <w:style w:type="paragraph" w:customStyle="1" w:styleId="a4">
    <w:name w:val="МаркированныйСписок"/>
    <w:basedOn w:val="Standard"/>
    <w:qFormat/>
    <w:pPr>
      <w:numPr>
        <w:numId w:val="10"/>
      </w:numPr>
      <w:tabs>
        <w:tab w:val="left" w:pos="-74"/>
      </w:tabs>
      <w:spacing w:after="120"/>
      <w:ind w:left="1492" w:hanging="360"/>
      <w:jc w:val="both"/>
    </w:pPr>
    <w:rPr>
      <w:sz w:val="26"/>
    </w:rPr>
  </w:style>
  <w:style w:type="paragraph" w:styleId="HTML">
    <w:name w:val="HTML Preformatted"/>
    <w:basedOn w:val="Standard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color w:val="333333"/>
      <w:sz w:val="22"/>
      <w:szCs w:val="22"/>
    </w:rPr>
  </w:style>
  <w:style w:type="paragraph" w:styleId="affff2">
    <w:name w:val="Normal (Web)"/>
    <w:basedOn w:val="Standard"/>
    <w:uiPriority w:val="99"/>
    <w:qFormat/>
    <w:pPr>
      <w:spacing w:before="100" w:after="100"/>
    </w:pPr>
    <w:rPr>
      <w:rFonts w:ascii="Arial Unicode MS" w:eastAsia="Arial Unicode MS" w:hAnsi="Arial Unicode MS" w:cs="Arial Unicode MS"/>
      <w:color w:val="000000"/>
    </w:rPr>
  </w:style>
  <w:style w:type="paragraph" w:customStyle="1" w:styleId="FR1">
    <w:name w:val="FR1"/>
    <w:qFormat/>
    <w:pPr>
      <w:spacing w:before="1100" w:after="0"/>
      <w:ind w:firstLine="0"/>
    </w:pPr>
    <w:rPr>
      <w:rFonts w:eastAsia="Arial"/>
      <w:lang w:bidi="ar-SA"/>
    </w:rPr>
  </w:style>
  <w:style w:type="paragraph" w:customStyle="1" w:styleId="1f3">
    <w:name w:val="Обычный1"/>
    <w:qFormat/>
    <w:pPr>
      <w:widowControl/>
      <w:spacing w:after="0"/>
      <w:ind w:firstLine="0"/>
      <w:jc w:val="left"/>
    </w:pPr>
    <w:rPr>
      <w:rFonts w:eastAsia="Arial"/>
      <w:lang w:bidi="ar-SA"/>
    </w:rPr>
  </w:style>
  <w:style w:type="paragraph" w:customStyle="1" w:styleId="xl26">
    <w:name w:val="xl26"/>
    <w:basedOn w:val="Standard"/>
    <w:qFormat/>
    <w:pPr>
      <w:spacing w:before="100" w:after="100"/>
    </w:pPr>
    <w:rPr>
      <w:rFonts w:ascii="Arial" w:eastAsia="Arial Unicode MS" w:hAnsi="Arial" w:cs="Arial Unicode MS"/>
    </w:rPr>
  </w:style>
  <w:style w:type="paragraph" w:customStyle="1" w:styleId="xl24">
    <w:name w:val="xl24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eastAsia="Arial Unicode MS"/>
    </w:rPr>
  </w:style>
  <w:style w:type="paragraph" w:customStyle="1" w:styleId="xl25">
    <w:name w:val="xl25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</w:pPr>
    <w:rPr>
      <w:rFonts w:eastAsia="Arial Unicode MS"/>
    </w:rPr>
  </w:style>
  <w:style w:type="paragraph" w:customStyle="1" w:styleId="xl27">
    <w:name w:val="xl27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eastAsia="Arial Unicode MS"/>
    </w:rPr>
  </w:style>
  <w:style w:type="paragraph" w:customStyle="1" w:styleId="xl28">
    <w:name w:val="xl2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</w:pPr>
    <w:rPr>
      <w:rFonts w:eastAsia="Arial Unicode MS"/>
    </w:rPr>
  </w:style>
  <w:style w:type="paragraph" w:customStyle="1" w:styleId="xl29">
    <w:name w:val="xl2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0">
    <w:name w:val="xl3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1">
    <w:name w:val="xl3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2">
    <w:name w:val="xl3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eastAsia="Arial Unicode MS"/>
      <w:b/>
      <w:bCs/>
      <w:i/>
      <w:iCs/>
    </w:rPr>
  </w:style>
  <w:style w:type="paragraph" w:customStyle="1" w:styleId="xl33">
    <w:name w:val="xl3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ascii="Arial" w:eastAsia="Arial Unicode MS" w:hAnsi="Arial" w:cs="Arial"/>
      <w:b/>
      <w:bCs/>
    </w:rPr>
  </w:style>
  <w:style w:type="paragraph" w:customStyle="1" w:styleId="affff3">
    <w:name w:val="АННОТАЦИЯ"/>
    <w:basedOn w:val="Standard"/>
    <w:next w:val="Standard"/>
    <w:qFormat/>
    <w:pPr>
      <w:keepNext/>
      <w:pageBreakBefore/>
      <w:spacing w:before="360" w:after="240"/>
      <w:jc w:val="center"/>
    </w:pPr>
    <w:rPr>
      <w:rFonts w:ascii="Arial" w:eastAsia="Arial" w:hAnsi="Arial" w:cs="Arial"/>
      <w:b/>
      <w:caps/>
      <w:lang w:val="en-US"/>
    </w:rPr>
  </w:style>
  <w:style w:type="paragraph" w:customStyle="1" w:styleId="BodyText21">
    <w:name w:val="Body Text 21"/>
    <w:basedOn w:val="Standard"/>
    <w:qFormat/>
    <w:pPr>
      <w:ind w:firstLine="851"/>
      <w:jc w:val="both"/>
    </w:pPr>
    <w:rPr>
      <w:sz w:val="28"/>
    </w:rPr>
  </w:style>
  <w:style w:type="paragraph" w:customStyle="1" w:styleId="221">
    <w:name w:val="Основной текст с отступом 22"/>
    <w:basedOn w:val="Standard"/>
    <w:qFormat/>
    <w:pPr>
      <w:tabs>
        <w:tab w:val="left" w:pos="283"/>
        <w:tab w:val="right" w:pos="9643"/>
      </w:tabs>
      <w:spacing w:after="120" w:line="480" w:lineRule="auto"/>
      <w:ind w:left="283"/>
      <w:jc w:val="right"/>
    </w:pPr>
    <w:rPr>
      <w:sz w:val="22"/>
    </w:rPr>
  </w:style>
  <w:style w:type="paragraph" w:customStyle="1" w:styleId="27">
    <w:name w:val="Название2"/>
    <w:basedOn w:val="Standard"/>
    <w:qFormat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28">
    <w:name w:val="Указатель2"/>
    <w:basedOn w:val="Standard"/>
    <w:qFormat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1f4">
    <w:name w:val="Название1"/>
    <w:basedOn w:val="Standard"/>
    <w:qFormat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1f5">
    <w:name w:val="Указатель1"/>
    <w:basedOn w:val="Standard"/>
    <w:qFormat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TableContents">
    <w:name w:val="Table Contents"/>
    <w:basedOn w:val="Standard"/>
    <w:qFormat/>
    <w:pPr>
      <w:suppressLineNumbers/>
      <w:tabs>
        <w:tab w:val="left" w:pos="0"/>
        <w:tab w:val="right" w:pos="9360"/>
      </w:tabs>
      <w:jc w:val="right"/>
    </w:pPr>
    <w:rPr>
      <w:sz w:val="22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  <w:i/>
      <w:iCs/>
    </w:rPr>
  </w:style>
  <w:style w:type="paragraph" w:customStyle="1" w:styleId="1f6">
    <w:name w:val="Цитата1"/>
    <w:basedOn w:val="Standard"/>
    <w:qFormat/>
    <w:pPr>
      <w:tabs>
        <w:tab w:val="left" w:pos="113"/>
        <w:tab w:val="right" w:pos="9473"/>
      </w:tabs>
      <w:ind w:left="113" w:right="113"/>
      <w:jc w:val="right"/>
    </w:pPr>
    <w:rPr>
      <w:sz w:val="16"/>
    </w:rPr>
  </w:style>
  <w:style w:type="paragraph" w:customStyle="1" w:styleId="213">
    <w:name w:val="Основной текст с отступом 21"/>
    <w:basedOn w:val="Standard"/>
    <w:qFormat/>
    <w:pPr>
      <w:tabs>
        <w:tab w:val="left" w:pos="0"/>
        <w:tab w:val="right" w:pos="9360"/>
      </w:tabs>
      <w:ind w:firstLine="737"/>
      <w:jc w:val="both"/>
    </w:pPr>
    <w:rPr>
      <w:sz w:val="28"/>
    </w:rPr>
  </w:style>
  <w:style w:type="paragraph" w:customStyle="1" w:styleId="313">
    <w:name w:val="Основной текст с отступом 31"/>
    <w:basedOn w:val="Standard"/>
    <w:qFormat/>
    <w:pPr>
      <w:tabs>
        <w:tab w:val="left" w:pos="0"/>
        <w:tab w:val="right" w:pos="9360"/>
      </w:tabs>
      <w:ind w:firstLine="737"/>
      <w:jc w:val="both"/>
    </w:pPr>
    <w:rPr>
      <w:color w:val="FF0000"/>
      <w:sz w:val="28"/>
    </w:rPr>
  </w:style>
  <w:style w:type="paragraph" w:customStyle="1" w:styleId="214">
    <w:name w:val="Основной текст 21"/>
    <w:basedOn w:val="Standard"/>
    <w:qFormat/>
    <w:pPr>
      <w:tabs>
        <w:tab w:val="left" w:pos="0"/>
        <w:tab w:val="right" w:pos="9360"/>
      </w:tabs>
      <w:jc w:val="center"/>
    </w:pPr>
    <w:rPr>
      <w:sz w:val="22"/>
    </w:rPr>
  </w:style>
  <w:style w:type="paragraph" w:customStyle="1" w:styleId="314">
    <w:name w:val="Основной текст 31"/>
    <w:basedOn w:val="Standard"/>
    <w:qFormat/>
    <w:pPr>
      <w:tabs>
        <w:tab w:val="left" w:pos="0"/>
        <w:tab w:val="right" w:pos="9360"/>
      </w:tabs>
      <w:jc w:val="center"/>
    </w:pPr>
    <w:rPr>
      <w:sz w:val="28"/>
      <w:szCs w:val="28"/>
    </w:rPr>
  </w:style>
  <w:style w:type="paragraph" w:customStyle="1" w:styleId="222">
    <w:name w:val="Основной текст 22"/>
    <w:basedOn w:val="Standard"/>
    <w:qFormat/>
    <w:pPr>
      <w:tabs>
        <w:tab w:val="left" w:pos="0"/>
        <w:tab w:val="right" w:pos="9360"/>
      </w:tabs>
      <w:jc w:val="both"/>
    </w:pPr>
    <w:rPr>
      <w:sz w:val="28"/>
    </w:rPr>
  </w:style>
  <w:style w:type="paragraph" w:customStyle="1" w:styleId="1f7">
    <w:name w:val="Красная строка1"/>
    <w:basedOn w:val="Textbody"/>
    <w:qFormat/>
    <w:pPr>
      <w:tabs>
        <w:tab w:val="left" w:pos="0"/>
        <w:tab w:val="right" w:pos="9360"/>
      </w:tabs>
      <w:spacing w:after="120"/>
      <w:ind w:firstLine="210"/>
      <w:jc w:val="left"/>
    </w:pPr>
    <w:rPr>
      <w:sz w:val="20"/>
    </w:rPr>
  </w:style>
  <w:style w:type="paragraph" w:customStyle="1" w:styleId="215">
    <w:name w:val="Красная строка 21"/>
    <w:basedOn w:val="Textbodyindent"/>
    <w:qFormat/>
    <w:pPr>
      <w:tabs>
        <w:tab w:val="left" w:pos="283"/>
        <w:tab w:val="right" w:pos="9643"/>
      </w:tabs>
      <w:spacing w:after="120" w:line="240" w:lineRule="auto"/>
      <w:ind w:left="283" w:firstLine="210"/>
      <w:jc w:val="left"/>
    </w:pPr>
    <w:rPr>
      <w:sz w:val="20"/>
    </w:rPr>
  </w:style>
  <w:style w:type="paragraph" w:customStyle="1" w:styleId="321">
    <w:name w:val="Основной текст с отступом 32"/>
    <w:basedOn w:val="Standard"/>
    <w:qFormat/>
    <w:pPr>
      <w:tabs>
        <w:tab w:val="left" w:pos="0"/>
        <w:tab w:val="right" w:pos="9360"/>
      </w:tabs>
      <w:ind w:firstLine="708"/>
      <w:jc w:val="center"/>
    </w:pPr>
    <w:rPr>
      <w:sz w:val="28"/>
    </w:rPr>
  </w:style>
  <w:style w:type="paragraph" w:customStyle="1" w:styleId="Framecontents">
    <w:name w:val="Frame contents"/>
    <w:basedOn w:val="Textbody"/>
    <w:qFormat/>
    <w:pPr>
      <w:tabs>
        <w:tab w:val="left" w:pos="0"/>
        <w:tab w:val="right" w:pos="9360"/>
      </w:tabs>
      <w:ind w:firstLine="0"/>
      <w:jc w:val="right"/>
    </w:pPr>
    <w:rPr>
      <w:bCs/>
      <w:sz w:val="28"/>
    </w:rPr>
  </w:style>
  <w:style w:type="paragraph" w:customStyle="1" w:styleId="BodyText31">
    <w:name w:val="Body Text 31"/>
    <w:basedOn w:val="Standard"/>
    <w:qFormat/>
    <w:pPr>
      <w:widowControl w:val="0"/>
      <w:spacing w:line="360" w:lineRule="auto"/>
      <w:jc w:val="center"/>
    </w:pPr>
    <w:rPr>
      <w:rFonts w:eastAsia="Lucida Sans Unicode"/>
      <w:b/>
      <w:sz w:val="28"/>
    </w:rPr>
  </w:style>
  <w:style w:type="paragraph" w:customStyle="1" w:styleId="1f8">
    <w:name w:val="Текст1"/>
    <w:basedOn w:val="Standard"/>
    <w:qFormat/>
    <w:pPr>
      <w:widowControl w:val="0"/>
    </w:pPr>
    <w:rPr>
      <w:rFonts w:ascii="Courier New" w:eastAsia="Lucida Sans Unicode" w:hAnsi="Courier New" w:cs="Courier New"/>
      <w:sz w:val="20"/>
    </w:rPr>
  </w:style>
  <w:style w:type="paragraph" w:customStyle="1" w:styleId="FR2">
    <w:name w:val="FR2"/>
    <w:qFormat/>
    <w:pPr>
      <w:spacing w:after="0" w:line="300" w:lineRule="auto"/>
      <w:ind w:left="1320" w:firstLine="0"/>
      <w:jc w:val="right"/>
    </w:pPr>
    <w:rPr>
      <w:rFonts w:eastAsia="Arial"/>
      <w:b/>
      <w:sz w:val="32"/>
      <w:lang w:bidi="ar-SA"/>
    </w:rPr>
  </w:style>
  <w:style w:type="paragraph" w:customStyle="1" w:styleId="a1">
    <w:name w:val="маркер"/>
    <w:basedOn w:val="Standard"/>
    <w:qFormat/>
    <w:pPr>
      <w:numPr>
        <w:numId w:val="14"/>
      </w:numPr>
      <w:ind w:left="2640" w:hanging="360"/>
    </w:pPr>
  </w:style>
  <w:style w:type="paragraph" w:customStyle="1" w:styleId="TableContentsuser">
    <w:name w:val="Table Contents (user)"/>
    <w:basedOn w:val="Standard"/>
    <w:qFormat/>
    <w:pPr>
      <w:widowControl w:val="0"/>
    </w:pPr>
    <w:rPr>
      <w:rFonts w:cs="Tahoma"/>
      <w:color w:val="000000"/>
    </w:rPr>
  </w:style>
  <w:style w:type="paragraph" w:customStyle="1" w:styleId="3f3f3f3f3f3f3f3f3f3f3f3f3f3">
    <w:name w:val="О3fс3fн3fо3fв3fн3fо3fй3f т3fе3fк3fс3fт3f 3"/>
    <w:basedOn w:val="Standard"/>
    <w:qFormat/>
    <w:pPr>
      <w:widowControl w:val="0"/>
      <w:spacing w:after="120"/>
    </w:pPr>
    <w:rPr>
      <w:rFonts w:cs="Tahoma"/>
      <w:color w:val="000000"/>
      <w:sz w:val="16"/>
      <w:szCs w:val="16"/>
    </w:rPr>
  </w:style>
  <w:style w:type="paragraph" w:customStyle="1" w:styleId="Style6">
    <w:name w:val="Style6"/>
    <w:basedOn w:val="Standard"/>
    <w:qFormat/>
    <w:pPr>
      <w:widowControl w:val="0"/>
    </w:pPr>
  </w:style>
  <w:style w:type="paragraph" w:customStyle="1" w:styleId="Style7">
    <w:name w:val="Style7"/>
    <w:basedOn w:val="Standard"/>
    <w:qFormat/>
    <w:pPr>
      <w:widowControl w:val="0"/>
    </w:pPr>
  </w:style>
  <w:style w:type="paragraph" w:customStyle="1" w:styleId="Style8">
    <w:name w:val="Style8"/>
    <w:basedOn w:val="Standard"/>
    <w:qFormat/>
    <w:pPr>
      <w:widowControl w:val="0"/>
    </w:pPr>
  </w:style>
  <w:style w:type="paragraph" w:customStyle="1" w:styleId="affff4">
    <w:name w:val="?????????? ???????"/>
    <w:basedOn w:val="Standard"/>
    <w:qFormat/>
    <w:pPr>
      <w:widowControl w:val="0"/>
      <w:suppressLineNumbers/>
    </w:pPr>
    <w:rPr>
      <w:color w:val="000000"/>
    </w:rPr>
  </w:style>
  <w:style w:type="paragraph" w:customStyle="1" w:styleId="affff5">
    <w:name w:val="????????? ???????"/>
    <w:basedOn w:val="affff4"/>
    <w:qFormat/>
    <w:pPr>
      <w:jc w:val="center"/>
    </w:pPr>
    <w:rPr>
      <w:b/>
      <w:i/>
    </w:rPr>
  </w:style>
  <w:style w:type="paragraph" w:customStyle="1" w:styleId="Contents10">
    <w:name w:val="Contents 10"/>
    <w:basedOn w:val="32"/>
    <w:qFormat/>
    <w:pPr>
      <w:tabs>
        <w:tab w:val="right" w:leader="dot" w:pos="9638"/>
      </w:tabs>
      <w:ind w:left="2547"/>
    </w:pPr>
  </w:style>
  <w:style w:type="paragraph" w:customStyle="1" w:styleId="affff6">
    <w:name w:val="Заголовки разделов"/>
    <w:qFormat/>
    <w:pPr>
      <w:widowControl/>
      <w:spacing w:after="0"/>
      <w:ind w:firstLine="0"/>
      <w:jc w:val="center"/>
    </w:pPr>
    <w:rPr>
      <w:rFonts w:ascii="Arial Narrow" w:eastAsia="Arial" w:hAnsi="Arial Narrow"/>
      <w:b/>
      <w:sz w:val="40"/>
    </w:rPr>
  </w:style>
  <w:style w:type="paragraph" w:styleId="affff7">
    <w:name w:val="Body Text Indent"/>
    <w:basedOn w:val="a7"/>
    <w:qFormat/>
    <w:pPr>
      <w:spacing w:after="120"/>
      <w:ind w:left="283"/>
    </w:pPr>
    <w:rPr>
      <w:szCs w:val="21"/>
    </w:rPr>
  </w:style>
  <w:style w:type="character" w:customStyle="1" w:styleId="affff8">
    <w:name w:val="Основной текст Знак"/>
    <w:basedOn w:val="a8"/>
    <w:rPr>
      <w:rFonts w:eastAsia="Times New Roman" w:cs="Times New Roman"/>
      <w:kern w:val="0"/>
      <w:szCs w:val="20"/>
      <w:lang w:bidi="ar-SA"/>
    </w:rPr>
  </w:style>
  <w:style w:type="character" w:customStyle="1" w:styleId="WW8Num1zfalse">
    <w:name w:val="WW8Num1zfalse"/>
  </w:style>
  <w:style w:type="character" w:customStyle="1" w:styleId="WW8Num1z1">
    <w:name w:val="WW8Num1z1"/>
    <w:rPr>
      <w:color w:val="000000"/>
    </w:rPr>
  </w:style>
  <w:style w:type="character" w:customStyle="1" w:styleId="WW8Num1ztrue">
    <w:name w:val="WW8Num1ztrue"/>
  </w:style>
  <w:style w:type="character" w:customStyle="1" w:styleId="WW8Num2zfalse">
    <w:name w:val="WW8Num2zfalse"/>
  </w:style>
  <w:style w:type="character" w:customStyle="1" w:styleId="WW8Num2ztrue">
    <w:name w:val="WW8Num2ztrue"/>
  </w:style>
  <w:style w:type="character" w:customStyle="1" w:styleId="WW8Num3zfalse">
    <w:name w:val="WW8Num3zfalse"/>
  </w:style>
  <w:style w:type="character" w:customStyle="1" w:styleId="WW8Num4zfalse">
    <w:name w:val="WW8Num4zfalse"/>
  </w:style>
  <w:style w:type="character" w:customStyle="1" w:styleId="WW8Num5z0">
    <w:name w:val="WW8Num5z0"/>
    <w:rPr>
      <w:rFonts w:ascii="Wingdings" w:eastAsia="Wingdings" w:hAnsi="Wingdings" w:cs="Wingdings"/>
      <w:b w:val="0"/>
      <w:i w:val="0"/>
      <w:sz w:val="28"/>
    </w:rPr>
  </w:style>
  <w:style w:type="character" w:customStyle="1" w:styleId="WW8Num6z0">
    <w:name w:val="WW8Num6z0"/>
    <w:rPr>
      <w:rFonts w:ascii="Wingdings" w:eastAsia="Wingdings" w:hAnsi="Wingdings" w:cs="Wingdings"/>
      <w:b w:val="0"/>
      <w:i w:val="0"/>
      <w:sz w:val="28"/>
    </w:rPr>
  </w:style>
  <w:style w:type="character" w:customStyle="1" w:styleId="WW8Num7z0">
    <w:name w:val="WW8Num7z0"/>
    <w:rPr>
      <w:rFonts w:ascii="Wingdings" w:eastAsia="Wingdings" w:hAnsi="Wingdings" w:cs="Wingdings"/>
      <w:b w:val="0"/>
      <w:i w:val="0"/>
      <w:sz w:val="28"/>
    </w:rPr>
  </w:style>
  <w:style w:type="character" w:customStyle="1" w:styleId="WW8Num8z0">
    <w:name w:val="WW8Num8z0"/>
    <w:rPr>
      <w:rFonts w:ascii="Symbol" w:eastAsia="Symbol" w:hAnsi="Symbol" w:cs="Symbol"/>
    </w:rPr>
  </w:style>
  <w:style w:type="character" w:customStyle="1" w:styleId="WW8Num9z0">
    <w:name w:val="WW8Num9z0"/>
    <w:rPr>
      <w:rFonts w:ascii="Symbol" w:eastAsia="Symbol" w:hAnsi="Symbol" w:cs="Symbol"/>
    </w:rPr>
  </w:style>
  <w:style w:type="character" w:customStyle="1" w:styleId="WW8Num10z0">
    <w:name w:val="WW8Num10z0"/>
    <w:rPr>
      <w:rFonts w:ascii="Symbol" w:eastAsia="Symbol" w:hAnsi="Symbol" w:cs="Symbol"/>
      <w:color w:val="000000"/>
      <w:sz w:val="28"/>
      <w:szCs w:val="28"/>
    </w:rPr>
  </w:style>
  <w:style w:type="character" w:customStyle="1" w:styleId="WW8Num11z0">
    <w:name w:val="WW8Num11z0"/>
    <w:rPr>
      <w:rFonts w:ascii="Symbol" w:eastAsia="Symbol" w:hAnsi="Symbol" w:cs="Symbol"/>
      <w:color w:val="000000"/>
      <w:sz w:val="28"/>
      <w:szCs w:val="28"/>
    </w:rPr>
  </w:style>
  <w:style w:type="character" w:customStyle="1" w:styleId="WW8Num12zfalse">
    <w:name w:val="WW8Num12zfalse"/>
  </w:style>
  <w:style w:type="character" w:customStyle="1" w:styleId="WW8Num13z0">
    <w:name w:val="WW8Num13z0"/>
    <w:rPr>
      <w:rFonts w:ascii="Symbol" w:eastAsia="Symbol" w:hAnsi="Symbol" w:cs="Symbol"/>
    </w:rPr>
  </w:style>
  <w:style w:type="character" w:customStyle="1" w:styleId="WW8Num13ztrue">
    <w:name w:val="WW8Num13ztrue"/>
  </w:style>
  <w:style w:type="character" w:customStyle="1" w:styleId="WW8Num14z0">
    <w:name w:val="WW8Num14z0"/>
    <w:rPr>
      <w:rFonts w:ascii="Symbol" w:eastAsia="Symbol" w:hAnsi="Symbol" w:cs="Symbol"/>
    </w:rPr>
  </w:style>
  <w:style w:type="character" w:customStyle="1" w:styleId="WW8Num15z0">
    <w:name w:val="WW8Num15z0"/>
    <w:rPr>
      <w:rFonts w:ascii="Symbol" w:eastAsia="Symbol" w:hAnsi="Symbol" w:cs="Symbol"/>
    </w:rPr>
  </w:style>
  <w:style w:type="character" w:customStyle="1" w:styleId="WW8Num15ztrue">
    <w:name w:val="WW8Num15ztrue"/>
  </w:style>
  <w:style w:type="character" w:customStyle="1" w:styleId="WW8Num16zfalse">
    <w:name w:val="WW8Num16zfalse"/>
  </w:style>
  <w:style w:type="character" w:customStyle="1" w:styleId="WW8Num17z0">
    <w:name w:val="WW8Num17z0"/>
    <w:rPr>
      <w:rFonts w:ascii="Symbol" w:eastAsia="Symbol" w:hAnsi="Symbol" w:cs="Symbol"/>
    </w:rPr>
  </w:style>
  <w:style w:type="character" w:customStyle="1" w:styleId="WW8Num18z0">
    <w:name w:val="WW8Num18z0"/>
    <w:rPr>
      <w:rFonts w:ascii="Symbol" w:eastAsia="Symbol" w:hAnsi="Symbol" w:cs="Symbol"/>
    </w:rPr>
  </w:style>
  <w:style w:type="character" w:customStyle="1" w:styleId="WW-WW8Num1ztrue">
    <w:name w:val="WW-WW8Num1ztrue"/>
  </w:style>
  <w:style w:type="character" w:customStyle="1" w:styleId="WW-WW8Num1ztrue1">
    <w:name w:val="WW-WW8Num1ztrue1"/>
  </w:style>
  <w:style w:type="character" w:customStyle="1" w:styleId="WW-WW8Num1ztrue12">
    <w:name w:val="WW-WW8Num1ztrue12"/>
  </w:style>
  <w:style w:type="character" w:customStyle="1" w:styleId="WW-WW8Num1ztrue123">
    <w:name w:val="WW-WW8Num1ztrue123"/>
  </w:style>
  <w:style w:type="character" w:customStyle="1" w:styleId="WW-WW8Num1ztrue1234">
    <w:name w:val="WW-WW8Num1ztrue1234"/>
  </w:style>
  <w:style w:type="character" w:customStyle="1" w:styleId="WW-WW8Num1ztrue12345">
    <w:name w:val="WW-WW8Num1ztrue12345"/>
  </w:style>
  <w:style w:type="character" w:customStyle="1" w:styleId="WW-WW8Num2ztrue">
    <w:name w:val="WW-WW8Num2ztrue"/>
  </w:style>
  <w:style w:type="character" w:customStyle="1" w:styleId="WW-WW8Num2ztrue1">
    <w:name w:val="WW-WW8Num2ztrue1"/>
  </w:style>
  <w:style w:type="character" w:customStyle="1" w:styleId="WW-WW8Num2ztrue12">
    <w:name w:val="WW-WW8Num2ztrue12"/>
  </w:style>
  <w:style w:type="character" w:customStyle="1" w:styleId="WW-WW8Num2ztrue123">
    <w:name w:val="WW-WW8Num2ztrue123"/>
  </w:style>
  <w:style w:type="character" w:customStyle="1" w:styleId="WW-WW8Num2ztrue1234">
    <w:name w:val="WW-WW8Num2ztrue1234"/>
  </w:style>
  <w:style w:type="character" w:customStyle="1" w:styleId="WW-WW8Num2ztrue12345">
    <w:name w:val="WW-WW8Num2ztrue12345"/>
  </w:style>
  <w:style w:type="character" w:customStyle="1" w:styleId="WW-WW8Num2ztrue123456">
    <w:name w:val="WW-WW8Num2ztrue123456"/>
  </w:style>
  <w:style w:type="character" w:customStyle="1" w:styleId="WW-WW8Num13ztrue">
    <w:name w:val="WW-WW8Num13ztrue"/>
  </w:style>
  <w:style w:type="character" w:customStyle="1" w:styleId="WW-WW8Num13ztrue1">
    <w:name w:val="WW-WW8Num13ztrue1"/>
  </w:style>
  <w:style w:type="character" w:customStyle="1" w:styleId="WW-WW8Num13ztrue12">
    <w:name w:val="WW-WW8Num13ztrue12"/>
  </w:style>
  <w:style w:type="character" w:customStyle="1" w:styleId="WW-WW8Num13ztrue123">
    <w:name w:val="WW-WW8Num13ztrue123"/>
  </w:style>
  <w:style w:type="character" w:customStyle="1" w:styleId="WW-WW8Num13ztrue1234">
    <w:name w:val="WW-WW8Num13ztrue1234"/>
  </w:style>
  <w:style w:type="character" w:customStyle="1" w:styleId="WW-WW8Num13ztrue12345">
    <w:name w:val="WW-WW8Num13ztrue12345"/>
  </w:style>
  <w:style w:type="character" w:customStyle="1" w:styleId="WW-WW8Num13ztrue123456">
    <w:name w:val="WW-WW8Num13ztrue123456"/>
  </w:style>
  <w:style w:type="character" w:customStyle="1" w:styleId="WW-WW8Num15ztrue">
    <w:name w:val="WW-WW8Num15ztrue"/>
  </w:style>
  <w:style w:type="character" w:customStyle="1" w:styleId="WW-WW8Num15ztrue1">
    <w:name w:val="WW-WW8Num15ztrue1"/>
  </w:style>
  <w:style w:type="character" w:customStyle="1" w:styleId="WW-WW8Num15ztrue12">
    <w:name w:val="WW-WW8Num15ztrue12"/>
  </w:style>
  <w:style w:type="character" w:customStyle="1" w:styleId="WW-WW8Num15ztrue123">
    <w:name w:val="WW-WW8Num15ztrue123"/>
  </w:style>
  <w:style w:type="character" w:customStyle="1" w:styleId="WW-WW8Num15ztrue1234">
    <w:name w:val="WW-WW8Num15ztrue1234"/>
  </w:style>
  <w:style w:type="character" w:customStyle="1" w:styleId="WW-WW8Num15ztrue12345">
    <w:name w:val="WW-WW8Num15ztrue12345"/>
  </w:style>
  <w:style w:type="character" w:customStyle="1" w:styleId="WW-WW8Num15ztrue123456">
    <w:name w:val="WW-WW8Num15ztrue123456"/>
  </w:style>
  <w:style w:type="character" w:customStyle="1" w:styleId="WW-WW8Num1ztrue123456">
    <w:name w:val="WW-WW8Num1ztrue123456"/>
  </w:style>
  <w:style w:type="character" w:customStyle="1" w:styleId="WW-WW8Num1ztrue11">
    <w:name w:val="WW-WW8Num1ztrue11"/>
  </w:style>
  <w:style w:type="character" w:customStyle="1" w:styleId="WW-WW8Num1ztrue121">
    <w:name w:val="WW-WW8Num1ztrue121"/>
  </w:style>
  <w:style w:type="character" w:customStyle="1" w:styleId="WW-WW8Num1ztrue1231">
    <w:name w:val="WW-WW8Num1ztrue1231"/>
  </w:style>
  <w:style w:type="character" w:customStyle="1" w:styleId="WW-WW8Num1ztrue12341">
    <w:name w:val="WW-WW8Num1ztrue12341"/>
  </w:style>
  <w:style w:type="character" w:customStyle="1" w:styleId="WW-WW8Num1ztrue123451">
    <w:name w:val="WW-WW8Num1ztrue123451"/>
  </w:style>
  <w:style w:type="character" w:customStyle="1" w:styleId="WW-WW8Num2ztrue1234567">
    <w:name w:val="WW-WW8Num2ztrue1234567"/>
  </w:style>
  <w:style w:type="character" w:customStyle="1" w:styleId="WW-WW8Num2ztrue11">
    <w:name w:val="WW-WW8Num2ztrue11"/>
  </w:style>
  <w:style w:type="character" w:customStyle="1" w:styleId="WW-WW8Num2ztrue121">
    <w:name w:val="WW-WW8Num2ztrue121"/>
  </w:style>
  <w:style w:type="character" w:customStyle="1" w:styleId="WW-WW8Num2ztrue1231">
    <w:name w:val="WW-WW8Num2ztrue1231"/>
  </w:style>
  <w:style w:type="character" w:customStyle="1" w:styleId="WW-WW8Num2ztrue12341">
    <w:name w:val="WW-WW8Num2ztrue12341"/>
  </w:style>
  <w:style w:type="character" w:customStyle="1" w:styleId="WW-WW8Num2ztrue123451">
    <w:name w:val="WW-WW8Num2ztrue123451"/>
  </w:style>
  <w:style w:type="character" w:customStyle="1" w:styleId="WW-WW8Num2ztrue1234561">
    <w:name w:val="WW-WW8Num2ztrue1234561"/>
  </w:style>
  <w:style w:type="character" w:customStyle="1" w:styleId="WW-WW8Num13ztrue1234567">
    <w:name w:val="WW-WW8Num13ztrue1234567"/>
  </w:style>
  <w:style w:type="character" w:customStyle="1" w:styleId="WW-WW8Num13ztrue11">
    <w:name w:val="WW-WW8Num13ztrue11"/>
  </w:style>
  <w:style w:type="character" w:customStyle="1" w:styleId="WW-WW8Num13ztrue121">
    <w:name w:val="WW-WW8Num13ztrue121"/>
  </w:style>
  <w:style w:type="character" w:customStyle="1" w:styleId="WW-WW8Num13ztrue1231">
    <w:name w:val="WW-WW8Num13ztrue1231"/>
  </w:style>
  <w:style w:type="character" w:customStyle="1" w:styleId="WW-WW8Num13ztrue12341">
    <w:name w:val="WW-WW8Num13ztrue12341"/>
  </w:style>
  <w:style w:type="character" w:customStyle="1" w:styleId="WW-WW8Num13ztrue123451">
    <w:name w:val="WW-WW8Num13ztrue123451"/>
  </w:style>
  <w:style w:type="character" w:customStyle="1" w:styleId="WW-WW8Num13ztrue1234561">
    <w:name w:val="WW-WW8Num13ztrue1234561"/>
  </w:style>
  <w:style w:type="character" w:customStyle="1" w:styleId="WW-WW8Num15ztrue1234567">
    <w:name w:val="WW-WW8Num15ztrue1234567"/>
  </w:style>
  <w:style w:type="character" w:customStyle="1" w:styleId="WW-WW8Num15ztrue11">
    <w:name w:val="WW-WW8Num15ztrue11"/>
  </w:style>
  <w:style w:type="character" w:customStyle="1" w:styleId="WW-WW8Num15ztrue121">
    <w:name w:val="WW-WW8Num15ztrue121"/>
  </w:style>
  <w:style w:type="character" w:customStyle="1" w:styleId="WW-WW8Num15ztrue1231">
    <w:name w:val="WW-WW8Num15ztrue1231"/>
  </w:style>
  <w:style w:type="character" w:customStyle="1" w:styleId="WW-WW8Num15ztrue12341">
    <w:name w:val="WW-WW8Num15ztrue12341"/>
  </w:style>
  <w:style w:type="character" w:customStyle="1" w:styleId="WW-WW8Num15ztrue123451">
    <w:name w:val="WW-WW8Num15ztrue123451"/>
  </w:style>
  <w:style w:type="character" w:customStyle="1" w:styleId="WW-WW8Num15ztrue1234561">
    <w:name w:val="WW-WW8Num15ztrue1234561"/>
  </w:style>
  <w:style w:type="character" w:customStyle="1" w:styleId="WW-WW8Num1ztrue1234561">
    <w:name w:val="WW-WW8Num1ztrue1234561"/>
  </w:style>
  <w:style w:type="character" w:customStyle="1" w:styleId="WW-WW8Num1ztrue111">
    <w:name w:val="WW-WW8Num1ztrue111"/>
  </w:style>
  <w:style w:type="character" w:customStyle="1" w:styleId="WW-WW8Num1ztrue1211">
    <w:name w:val="WW-WW8Num1ztrue1211"/>
  </w:style>
  <w:style w:type="character" w:customStyle="1" w:styleId="WW-WW8Num1ztrue12311">
    <w:name w:val="WW-WW8Num1ztrue12311"/>
  </w:style>
  <w:style w:type="character" w:customStyle="1" w:styleId="WW-WW8Num1ztrue123411">
    <w:name w:val="WW-WW8Num1ztrue123411"/>
  </w:style>
  <w:style w:type="character" w:customStyle="1" w:styleId="WW-WW8Num1ztrue1234511">
    <w:name w:val="WW-WW8Num1ztrue1234511"/>
  </w:style>
  <w:style w:type="character" w:customStyle="1" w:styleId="WW-WW8Num2ztrue12345671">
    <w:name w:val="WW-WW8Num2ztrue12345671"/>
  </w:style>
  <w:style w:type="character" w:customStyle="1" w:styleId="WW-WW8Num2ztrue111">
    <w:name w:val="WW-WW8Num2ztrue111"/>
  </w:style>
  <w:style w:type="character" w:customStyle="1" w:styleId="WW-WW8Num2ztrue1211">
    <w:name w:val="WW-WW8Num2ztrue1211"/>
  </w:style>
  <w:style w:type="character" w:customStyle="1" w:styleId="WW-WW8Num2ztrue12311">
    <w:name w:val="WW-WW8Num2ztrue12311"/>
  </w:style>
  <w:style w:type="character" w:customStyle="1" w:styleId="WW-WW8Num2ztrue123411">
    <w:name w:val="WW-WW8Num2ztrue123411"/>
  </w:style>
  <w:style w:type="character" w:customStyle="1" w:styleId="WW-WW8Num2ztrue1234511">
    <w:name w:val="WW-WW8Num2ztrue1234511"/>
  </w:style>
  <w:style w:type="character" w:customStyle="1" w:styleId="WW-WW8Num2ztrue12345611">
    <w:name w:val="WW-WW8Num2ztrue12345611"/>
  </w:style>
  <w:style w:type="character" w:customStyle="1" w:styleId="WW-WW8Num13ztrue12345671">
    <w:name w:val="WW-WW8Num13ztrue12345671"/>
  </w:style>
  <w:style w:type="character" w:customStyle="1" w:styleId="WW-WW8Num13ztrue111">
    <w:name w:val="WW-WW8Num13ztrue111"/>
  </w:style>
  <w:style w:type="character" w:customStyle="1" w:styleId="WW-WW8Num13ztrue1211">
    <w:name w:val="WW-WW8Num13ztrue1211"/>
  </w:style>
  <w:style w:type="character" w:customStyle="1" w:styleId="WW-WW8Num13ztrue12311">
    <w:name w:val="WW-WW8Num13ztrue12311"/>
  </w:style>
  <w:style w:type="character" w:customStyle="1" w:styleId="WW-WW8Num13ztrue123411">
    <w:name w:val="WW-WW8Num13ztrue123411"/>
  </w:style>
  <w:style w:type="character" w:customStyle="1" w:styleId="WW-WW8Num13ztrue1234511">
    <w:name w:val="WW-WW8Num13ztrue1234511"/>
  </w:style>
  <w:style w:type="character" w:customStyle="1" w:styleId="WW-WW8Num13ztrue12345611">
    <w:name w:val="WW-WW8Num13ztrue12345611"/>
  </w:style>
  <w:style w:type="character" w:customStyle="1" w:styleId="WW-WW8Num15ztrue12345671">
    <w:name w:val="WW-WW8Num15ztrue12345671"/>
  </w:style>
  <w:style w:type="character" w:customStyle="1" w:styleId="WW-WW8Num15ztrue111">
    <w:name w:val="WW-WW8Num15ztrue111"/>
  </w:style>
  <w:style w:type="character" w:customStyle="1" w:styleId="WW-WW8Num15ztrue1211">
    <w:name w:val="WW-WW8Num15ztrue1211"/>
  </w:style>
  <w:style w:type="character" w:customStyle="1" w:styleId="WW-WW8Num15ztrue12311">
    <w:name w:val="WW-WW8Num15ztrue12311"/>
  </w:style>
  <w:style w:type="character" w:customStyle="1" w:styleId="WW-WW8Num15ztrue123411">
    <w:name w:val="WW-WW8Num15ztrue123411"/>
  </w:style>
  <w:style w:type="character" w:customStyle="1" w:styleId="WW-WW8Num15ztrue1234511">
    <w:name w:val="WW-WW8Num15ztrue1234511"/>
  </w:style>
  <w:style w:type="character" w:customStyle="1" w:styleId="WW-WW8Num15ztrue12345611">
    <w:name w:val="WW-WW8Num15ztrue12345611"/>
  </w:style>
  <w:style w:type="character" w:customStyle="1" w:styleId="WW8Num19zfalse">
    <w:name w:val="WW8Num19zfalse"/>
  </w:style>
  <w:style w:type="character" w:customStyle="1" w:styleId="WW-WW8Num1ztrue12345611">
    <w:name w:val="WW-WW8Num1ztrue12345611"/>
  </w:style>
  <w:style w:type="character" w:customStyle="1" w:styleId="WW-WW8Num1ztrue1111">
    <w:name w:val="WW-WW8Num1ztrue1111"/>
  </w:style>
  <w:style w:type="character" w:customStyle="1" w:styleId="WW-WW8Num1ztrue12111">
    <w:name w:val="WW-WW8Num1ztrue12111"/>
  </w:style>
  <w:style w:type="character" w:customStyle="1" w:styleId="WW-WW8Num1ztrue123111">
    <w:name w:val="WW-WW8Num1ztrue123111"/>
  </w:style>
  <w:style w:type="character" w:customStyle="1" w:styleId="WW-WW8Num1ztrue1234111">
    <w:name w:val="WW-WW8Num1ztrue1234111"/>
  </w:style>
  <w:style w:type="character" w:customStyle="1" w:styleId="WW-WW8Num1ztrue12345111">
    <w:name w:val="WW-WW8Num1ztrue12345111"/>
  </w:style>
  <w:style w:type="character" w:customStyle="1" w:styleId="WW-WW8Num2ztrue123456711">
    <w:name w:val="WW-WW8Num2ztrue123456711"/>
  </w:style>
  <w:style w:type="character" w:customStyle="1" w:styleId="WW-WW8Num2ztrue1111">
    <w:name w:val="WW-WW8Num2ztrue1111"/>
  </w:style>
  <w:style w:type="character" w:customStyle="1" w:styleId="WW-WW8Num2ztrue12111">
    <w:name w:val="WW-WW8Num2ztrue12111"/>
  </w:style>
  <w:style w:type="character" w:customStyle="1" w:styleId="WW-WW8Num2ztrue123111">
    <w:name w:val="WW-WW8Num2ztrue123111"/>
  </w:style>
  <w:style w:type="character" w:customStyle="1" w:styleId="WW-WW8Num2ztrue1234111">
    <w:name w:val="WW-WW8Num2ztrue1234111"/>
  </w:style>
  <w:style w:type="character" w:customStyle="1" w:styleId="WW-WW8Num2ztrue12345111">
    <w:name w:val="WW-WW8Num2ztrue12345111"/>
  </w:style>
  <w:style w:type="character" w:customStyle="1" w:styleId="WW-WW8Num2ztrue123456111">
    <w:name w:val="WW-WW8Num2ztrue123456111"/>
  </w:style>
  <w:style w:type="character" w:customStyle="1" w:styleId="WW-WW8Num13ztrue123456711">
    <w:name w:val="WW-WW8Num13ztrue123456711"/>
  </w:style>
  <w:style w:type="character" w:customStyle="1" w:styleId="WW-WW8Num13ztrue1111">
    <w:name w:val="WW-WW8Num13ztrue1111"/>
  </w:style>
  <w:style w:type="character" w:customStyle="1" w:styleId="WW-WW8Num13ztrue12111">
    <w:name w:val="WW-WW8Num13ztrue12111"/>
  </w:style>
  <w:style w:type="character" w:customStyle="1" w:styleId="WW-WW8Num13ztrue123111">
    <w:name w:val="WW-WW8Num13ztrue123111"/>
  </w:style>
  <w:style w:type="character" w:customStyle="1" w:styleId="WW-WW8Num13ztrue1234111">
    <w:name w:val="WW-WW8Num13ztrue1234111"/>
  </w:style>
  <w:style w:type="character" w:customStyle="1" w:styleId="WW-WW8Num13ztrue12345111">
    <w:name w:val="WW-WW8Num13ztrue12345111"/>
  </w:style>
  <w:style w:type="character" w:customStyle="1" w:styleId="WW-WW8Num13ztrue123456111">
    <w:name w:val="WW-WW8Num13ztrue123456111"/>
  </w:style>
  <w:style w:type="character" w:customStyle="1" w:styleId="WW-WW8Num15ztrue123456711">
    <w:name w:val="WW-WW8Num15ztrue123456711"/>
  </w:style>
  <w:style w:type="character" w:customStyle="1" w:styleId="WW-WW8Num15ztrue1111">
    <w:name w:val="WW-WW8Num15ztrue1111"/>
  </w:style>
  <w:style w:type="character" w:customStyle="1" w:styleId="WW-WW8Num15ztrue12111">
    <w:name w:val="WW-WW8Num15ztrue12111"/>
  </w:style>
  <w:style w:type="character" w:customStyle="1" w:styleId="WW-WW8Num15ztrue123111">
    <w:name w:val="WW-WW8Num15ztrue123111"/>
  </w:style>
  <w:style w:type="character" w:customStyle="1" w:styleId="WW-WW8Num15ztrue1234111">
    <w:name w:val="WW-WW8Num15ztrue1234111"/>
  </w:style>
  <w:style w:type="character" w:customStyle="1" w:styleId="WW-WW8Num15ztrue12345111">
    <w:name w:val="WW-WW8Num15ztrue12345111"/>
  </w:style>
  <w:style w:type="character" w:customStyle="1" w:styleId="WW-WW8Num15ztrue123456111">
    <w:name w:val="WW-WW8Num15ztrue123456111"/>
  </w:style>
  <w:style w:type="character" w:customStyle="1" w:styleId="WW8Num12z0">
    <w:name w:val="WW8Num12z0"/>
    <w:rPr>
      <w:rFonts w:ascii="Symbol" w:eastAsia="Symbol" w:hAnsi="Symbol" w:cs="Symbol"/>
    </w:rPr>
  </w:style>
  <w:style w:type="character" w:customStyle="1" w:styleId="WW8Num16z0">
    <w:name w:val="WW8Num16z0"/>
    <w:rPr>
      <w:rFonts w:ascii="Symbol" w:eastAsia="Symbol" w:hAnsi="Symbol" w:cs="Symbol"/>
    </w:rPr>
  </w:style>
  <w:style w:type="character" w:customStyle="1" w:styleId="WW8Num19z0">
    <w:name w:val="WW8Num19z0"/>
    <w:rPr>
      <w:rFonts w:ascii="Symbol" w:eastAsia="Symbol" w:hAnsi="Symbol" w:cs="Symbol"/>
    </w:rPr>
  </w:style>
  <w:style w:type="character" w:customStyle="1" w:styleId="53">
    <w:name w:val="Основной шрифт абзаца5"/>
  </w:style>
  <w:style w:type="character" w:customStyle="1" w:styleId="WW-WW8Num1ztrue123456111">
    <w:name w:val="WW-WW8Num1ztrue123456111"/>
  </w:style>
  <w:style w:type="character" w:customStyle="1" w:styleId="WW-WW8Num1ztrue11111">
    <w:name w:val="WW-WW8Num1ztrue11111"/>
  </w:style>
  <w:style w:type="character" w:customStyle="1" w:styleId="WW-WW8Num1ztrue121111">
    <w:name w:val="WW-WW8Num1ztrue121111"/>
  </w:style>
  <w:style w:type="character" w:customStyle="1" w:styleId="WW-WW8Num1ztrue1231111">
    <w:name w:val="WW-WW8Num1ztrue1231111"/>
  </w:style>
  <w:style w:type="character" w:customStyle="1" w:styleId="WW-WW8Num1ztrue12341111">
    <w:name w:val="WW-WW8Num1ztrue12341111"/>
  </w:style>
  <w:style w:type="character" w:customStyle="1" w:styleId="WW-WW8Num1ztrue123451111">
    <w:name w:val="WW-WW8Num1ztrue123451111"/>
  </w:style>
  <w:style w:type="character" w:customStyle="1" w:styleId="WW-WW8Num1ztrue1234561111">
    <w:name w:val="WW-WW8Num1ztrue1234561111"/>
  </w:style>
  <w:style w:type="character" w:customStyle="1" w:styleId="WW8Num4z0">
    <w:name w:val="WW8Num4z0"/>
    <w:rPr>
      <w:rFonts w:ascii="Symbol" w:eastAsia="Symbol" w:hAnsi="Symbol" w:cs="Symbol"/>
    </w:rPr>
  </w:style>
  <w:style w:type="character" w:customStyle="1" w:styleId="WW8Num11zfalse">
    <w:name w:val="WW8Num11zfalse"/>
    <w:rPr>
      <w:rFonts w:ascii="Times New Roman CYR" w:eastAsia="Times New Roman CYR" w:hAnsi="Times New Roman CYR" w:cs="Times New Roman CYR"/>
    </w:rPr>
  </w:style>
  <w:style w:type="character" w:customStyle="1" w:styleId="WW-WW8Num13ztrue1234567111">
    <w:name w:val="WW-WW8Num13ztrue1234567111"/>
  </w:style>
  <w:style w:type="character" w:customStyle="1" w:styleId="WW-WW8Num13ztrue11111">
    <w:name w:val="WW-WW8Num13ztrue11111"/>
  </w:style>
  <w:style w:type="character" w:customStyle="1" w:styleId="WW-WW8Num13ztrue121111">
    <w:name w:val="WW-WW8Num13ztrue121111"/>
  </w:style>
  <w:style w:type="character" w:customStyle="1" w:styleId="WW-WW8Num13ztrue1231111">
    <w:name w:val="WW-WW8Num13ztrue1231111"/>
  </w:style>
  <w:style w:type="character" w:customStyle="1" w:styleId="WW-WW8Num13ztrue12341111">
    <w:name w:val="WW-WW8Num13ztrue12341111"/>
  </w:style>
  <w:style w:type="character" w:customStyle="1" w:styleId="WW-WW8Num13ztrue123451111">
    <w:name w:val="WW-WW8Num13ztrue123451111"/>
  </w:style>
  <w:style w:type="character" w:customStyle="1" w:styleId="WW-WW8Num13ztrue1234561111">
    <w:name w:val="WW-WW8Num13ztrue1234561111"/>
  </w:style>
  <w:style w:type="character" w:customStyle="1" w:styleId="WW-WW8Num15ztrue1234567111">
    <w:name w:val="WW-WW8Num15ztrue1234567111"/>
  </w:style>
  <w:style w:type="character" w:customStyle="1" w:styleId="WW-WW8Num15ztrue11111">
    <w:name w:val="WW-WW8Num15ztrue11111"/>
  </w:style>
  <w:style w:type="character" w:customStyle="1" w:styleId="WW-WW8Num15ztrue121111">
    <w:name w:val="WW-WW8Num15ztrue121111"/>
  </w:style>
  <w:style w:type="character" w:customStyle="1" w:styleId="WW-WW8Num15ztrue1231111">
    <w:name w:val="WW-WW8Num15ztrue1231111"/>
  </w:style>
  <w:style w:type="character" w:customStyle="1" w:styleId="WW-WW8Num15ztrue12341111">
    <w:name w:val="WW-WW8Num15ztrue12341111"/>
  </w:style>
  <w:style w:type="character" w:customStyle="1" w:styleId="WW-WW8Num15ztrue123451111">
    <w:name w:val="WW-WW8Num15ztrue123451111"/>
  </w:style>
  <w:style w:type="character" w:customStyle="1" w:styleId="WW-WW8Num15ztrue1234561111">
    <w:name w:val="WW-WW8Num15ztrue1234561111"/>
  </w:style>
  <w:style w:type="character" w:customStyle="1" w:styleId="43">
    <w:name w:val="Основной шрифт абзаца4"/>
  </w:style>
  <w:style w:type="character" w:customStyle="1" w:styleId="WW8Num3z0">
    <w:name w:val="WW8Num3z0"/>
    <w:rPr>
      <w:rFonts w:ascii="Symbol" w:eastAsia="Symbol" w:hAnsi="Symbol" w:cs="Symbol"/>
    </w:rPr>
  </w:style>
  <w:style w:type="character" w:customStyle="1" w:styleId="WW8Num20z0">
    <w:name w:val="WW8Num20z0"/>
    <w:rPr>
      <w:rFonts w:ascii="Wingdings" w:eastAsia="Wingdings" w:hAnsi="Wingdings" w:cs="Wingdings"/>
      <w:b w:val="0"/>
      <w:i w:val="0"/>
      <w:sz w:val="28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1z0">
    <w:name w:val="WW8Num21z0"/>
    <w:rPr>
      <w:rFonts w:ascii="Symbol" w:eastAsia="Symbol" w:hAnsi="Symbol" w:cs="Symbol"/>
    </w:rPr>
  </w:style>
  <w:style w:type="character" w:customStyle="1" w:styleId="WW8Num23z0">
    <w:name w:val="WW8Num23z0"/>
    <w:rPr>
      <w:rFonts w:ascii="Wingdings" w:eastAsia="Wingdings" w:hAnsi="Wingdings" w:cs="Wingdings"/>
      <w:b w:val="0"/>
      <w:i w:val="0"/>
      <w:sz w:val="28"/>
    </w:rPr>
  </w:style>
  <w:style w:type="character" w:customStyle="1" w:styleId="WW8Num24z0">
    <w:name w:val="WW8Num24z0"/>
    <w:rPr>
      <w:rFonts w:ascii="Symbol" w:eastAsia="Symbol" w:hAnsi="Symbol" w:cs="Symbol"/>
    </w:rPr>
  </w:style>
  <w:style w:type="character" w:customStyle="1" w:styleId="WW8Num24z1">
    <w:name w:val="WW8Num24z1"/>
    <w:rPr>
      <w:rFonts w:ascii="Courier New" w:eastAsia="Courier New" w:hAnsi="Courier New" w:cs="Courier New"/>
    </w:rPr>
  </w:style>
  <w:style w:type="character" w:customStyle="1" w:styleId="WW8Num24z2">
    <w:name w:val="WW8Num24z2"/>
    <w:rPr>
      <w:rFonts w:ascii="Wingdings" w:eastAsia="Wingdings" w:hAnsi="Wingdings" w:cs="Wingdings"/>
    </w:rPr>
  </w:style>
  <w:style w:type="character" w:customStyle="1" w:styleId="WW8Num24z3">
    <w:name w:val="WW8Num24z3"/>
    <w:rPr>
      <w:rFonts w:ascii="Symbol" w:eastAsia="Symbol" w:hAnsi="Symbol" w:cs="Symbol"/>
    </w:rPr>
  </w:style>
  <w:style w:type="character" w:customStyle="1" w:styleId="WW8Num25z0">
    <w:name w:val="WW8Num25z0"/>
    <w:rPr>
      <w:rFonts w:ascii="Symbol" w:eastAsia="Symbol" w:hAnsi="Symbol" w:cs="Symbol"/>
    </w:rPr>
  </w:style>
  <w:style w:type="character" w:customStyle="1" w:styleId="WW8Num25z1">
    <w:name w:val="WW8Num25z1"/>
    <w:rPr>
      <w:rFonts w:ascii="Courier New" w:eastAsia="Courier New" w:hAnsi="Courier New" w:cs="Courier New"/>
    </w:rPr>
  </w:style>
  <w:style w:type="character" w:customStyle="1" w:styleId="WW8Num25z2">
    <w:name w:val="WW8Num25z2"/>
    <w:rPr>
      <w:rFonts w:ascii="Wingdings" w:eastAsia="Wingdings" w:hAnsi="Wingdings" w:cs="Wingdings"/>
    </w:rPr>
  </w:style>
  <w:style w:type="character" w:customStyle="1" w:styleId="35">
    <w:name w:val="Основной шрифт абзаца3"/>
  </w:style>
  <w:style w:type="character" w:styleId="affff9">
    <w:name w:val="page number"/>
    <w:rPr>
      <w:sz w:val="20"/>
    </w:rPr>
  </w:style>
  <w:style w:type="character" w:styleId="HTML0">
    <w:name w:val="HTML Code"/>
    <w:rPr>
      <w:rFonts w:ascii="Courier New" w:eastAsia="Courier New" w:hAnsi="Courier New" w:cs="Courier New"/>
      <w:sz w:val="20"/>
      <w:szCs w:val="20"/>
    </w:rPr>
  </w:style>
  <w:style w:type="character" w:styleId="HTML1">
    <w:name w:val="HTML Cite"/>
    <w:rPr>
      <w:i/>
      <w:i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VisitedInternetLink">
    <w:name w:val="Visited Internet Link"/>
    <w:rPr>
      <w:color w:val="800080"/>
      <w:u w:val="single"/>
    </w:rPr>
  </w:style>
  <w:style w:type="character" w:customStyle="1" w:styleId="affffa">
    <w:name w:val="ПриложениеНомер"/>
    <w:rPr>
      <w:lang w:val="en-US"/>
    </w:rPr>
  </w:style>
  <w:style w:type="character" w:customStyle="1" w:styleId="150">
    <w:name w:val="Знак Знак15"/>
    <w:rPr>
      <w:rFonts w:ascii="Courier New" w:eastAsia="Courier New" w:hAnsi="Courier New" w:cs="Courier New"/>
      <w:lang w:val="ru-RU" w:bidi="ar-SA"/>
    </w:rPr>
  </w:style>
  <w:style w:type="character" w:customStyle="1" w:styleId="affffb">
    <w:name w:val="Участие Знак"/>
    <w:rPr>
      <w:rFonts w:ascii="Courier New" w:eastAsia="Courier New" w:hAnsi="Courier New" w:cs="Courier New"/>
      <w:sz w:val="24"/>
      <w:lang w:val="ru-RU" w:bidi="ar-SA"/>
    </w:rPr>
  </w:style>
  <w:style w:type="character" w:customStyle="1" w:styleId="affffc">
    <w:name w:val="Основной текст Знак Знак"/>
    <w:rPr>
      <w:sz w:val="24"/>
      <w:lang w:val="ru-RU" w:bidi="ar-SA"/>
    </w:rPr>
  </w:style>
  <w:style w:type="character" w:customStyle="1" w:styleId="223">
    <w:name w:val="Маркированный список Знак2 Знак2"/>
    <w:rPr>
      <w:sz w:val="24"/>
    </w:rPr>
  </w:style>
  <w:style w:type="character" w:customStyle="1" w:styleId="216">
    <w:name w:val="Заголовок 2 Знак1 Знак"/>
    <w:rPr>
      <w:rFonts w:ascii="Arial" w:eastAsia="Arial" w:hAnsi="Arial" w:cs="Arial"/>
      <w:b/>
      <w:i/>
      <w:sz w:val="26"/>
    </w:rPr>
  </w:style>
  <w:style w:type="character" w:customStyle="1" w:styleId="affffd">
    <w:name w:val="Основной текст продолжение Знак"/>
    <w:rPr>
      <w:sz w:val="24"/>
    </w:rPr>
  </w:style>
  <w:style w:type="character" w:customStyle="1" w:styleId="29">
    <w:name w:val="Название объекта Знак Знак2"/>
    <w:rPr>
      <w:b/>
      <w:sz w:val="24"/>
    </w:rPr>
  </w:style>
  <w:style w:type="character" w:customStyle="1" w:styleId="affffe">
    <w:name w:val="табл_строка Знак"/>
    <w:rPr>
      <w:sz w:val="24"/>
    </w:rPr>
  </w:style>
  <w:style w:type="character" w:customStyle="1" w:styleId="217">
    <w:name w:val="Основной текст Знак2 Знак1"/>
    <w:rPr>
      <w:sz w:val="24"/>
      <w:lang w:val="ru-RU" w:bidi="ar-SA"/>
    </w:rPr>
  </w:style>
  <w:style w:type="character" w:customStyle="1" w:styleId="130">
    <w:name w:val="Знак Знак13"/>
    <w:rPr>
      <w:rFonts w:ascii="Tahoma" w:eastAsia="Tahoma" w:hAnsi="Tahoma" w:cs="Tahoma"/>
      <w:shd w:val="clear" w:color="auto" w:fill="000080"/>
    </w:rPr>
  </w:style>
  <w:style w:type="character" w:customStyle="1" w:styleId="315">
    <w:name w:val="Заголовок 3 Знак1 Знак"/>
    <w:rPr>
      <w:rFonts w:ascii="Arial" w:eastAsia="Arial" w:hAnsi="Arial" w:cs="Arial"/>
      <w:b/>
      <w:sz w:val="24"/>
    </w:rPr>
  </w:style>
  <w:style w:type="character" w:customStyle="1" w:styleId="2a">
    <w:name w:val="Маркированный список Знак2 Знак"/>
    <w:rPr>
      <w:sz w:val="24"/>
      <w:lang w:val="ru-RU" w:bidi="ar-SA"/>
    </w:rPr>
  </w:style>
  <w:style w:type="character" w:customStyle="1" w:styleId="120">
    <w:name w:val="Знак Знак12"/>
    <w:rPr>
      <w:sz w:val="24"/>
    </w:rPr>
  </w:style>
  <w:style w:type="character" w:customStyle="1" w:styleId="afffff">
    <w:name w:val="Название объекта Знак Знак Знак"/>
    <w:rPr>
      <w:b/>
      <w:sz w:val="24"/>
      <w:lang w:val="ru-RU" w:bidi="ar-SA"/>
    </w:rPr>
  </w:style>
  <w:style w:type="character" w:customStyle="1" w:styleId="afffff0">
    <w:name w:val="Основной текст с отступом Знак"/>
    <w:rPr>
      <w:sz w:val="24"/>
      <w:lang w:val="ru-RU" w:bidi="ar-SA"/>
    </w:rPr>
  </w:style>
  <w:style w:type="character" w:customStyle="1" w:styleId="110">
    <w:name w:val="Знак Знак11"/>
    <w:rPr>
      <w:b/>
      <w:bCs/>
      <w:sz w:val="24"/>
      <w:szCs w:val="24"/>
    </w:rPr>
  </w:style>
  <w:style w:type="character" w:customStyle="1" w:styleId="1f9">
    <w:name w:val="Название объекта Знак Знак Знак Знак1"/>
    <w:rPr>
      <w:b/>
      <w:sz w:val="24"/>
      <w:lang w:val="ru-RU" w:bidi="ar-SA"/>
    </w:rPr>
  </w:style>
  <w:style w:type="character" w:customStyle="1" w:styleId="100">
    <w:name w:val="Знак Знак10"/>
    <w:rPr>
      <w:sz w:val="16"/>
      <w:szCs w:val="16"/>
    </w:rPr>
  </w:style>
  <w:style w:type="character" w:customStyle="1" w:styleId="Text0">
    <w:name w:val="Text Знак Знак"/>
    <w:rPr>
      <w:sz w:val="22"/>
    </w:rPr>
  </w:style>
  <w:style w:type="character" w:customStyle="1" w:styleId="90">
    <w:name w:val="Знак Знак9"/>
    <w:rPr>
      <w:sz w:val="16"/>
      <w:szCs w:val="16"/>
    </w:rPr>
  </w:style>
  <w:style w:type="character" w:customStyle="1" w:styleId="331333">
    <w:name w:val="Заголовок 3;Заголовок 3 Знак1;Заголовок 3 Знак Знак;Заголовок 3 Знак;Заголовок 3 Знак Знак Знак Знак"/>
    <w:rPr>
      <w:rFonts w:ascii="Arial" w:eastAsia="Arial" w:hAnsi="Arial" w:cs="Arial"/>
      <w:b/>
      <w:sz w:val="24"/>
      <w:lang w:val="ru-RU" w:bidi="ar-SA"/>
    </w:rPr>
  </w:style>
  <w:style w:type="character" w:customStyle="1" w:styleId="1fa">
    <w:name w:val="Маркированный список Знак Знак1 Знак"/>
    <w:rPr>
      <w:sz w:val="24"/>
      <w:lang w:val="ru-RU" w:bidi="ar-SA"/>
    </w:rPr>
  </w:style>
  <w:style w:type="character" w:customStyle="1" w:styleId="218">
    <w:name w:val="Заголовок 2 Знак Знак Знак Знак1 Знак"/>
    <w:rPr>
      <w:rFonts w:ascii="Arial" w:eastAsia="Arial" w:hAnsi="Arial" w:cs="Arial"/>
      <w:b/>
      <w:i/>
      <w:sz w:val="26"/>
      <w:lang w:val="ru-RU" w:bidi="ar-SA"/>
    </w:rPr>
  </w:style>
  <w:style w:type="character" w:customStyle="1" w:styleId="224">
    <w:name w:val="Основной текст Знак2 Знак2"/>
    <w:rPr>
      <w:sz w:val="24"/>
      <w:lang w:val="ru-RU" w:bidi="ar-SA"/>
    </w:rPr>
  </w:style>
  <w:style w:type="character" w:customStyle="1" w:styleId="111">
    <w:name w:val="Название объекта Знак1 Знак1"/>
    <w:rPr>
      <w:b/>
      <w:sz w:val="24"/>
      <w:lang w:val="ru-RU" w:bidi="ar-SA"/>
    </w:rPr>
  </w:style>
  <w:style w:type="character" w:customStyle="1" w:styleId="afffff1">
    <w:name w:val="Маркированный список Знак"/>
    <w:rPr>
      <w:sz w:val="24"/>
      <w:lang w:val="ru-RU" w:bidi="ar-SA"/>
    </w:rPr>
  </w:style>
  <w:style w:type="character" w:customStyle="1" w:styleId="afffff2">
    <w:name w:val="Маркированный список Знак Знак"/>
    <w:rPr>
      <w:sz w:val="24"/>
      <w:lang w:val="ru-RU" w:bidi="ar-SA"/>
    </w:rPr>
  </w:style>
  <w:style w:type="character" w:customStyle="1" w:styleId="1fb">
    <w:name w:val="Название объекта Знак Знак Знак Знак1 Знак"/>
    <w:rPr>
      <w:b/>
      <w:sz w:val="24"/>
      <w:lang w:val="ru-RU" w:bidi="ar-SA"/>
    </w:rPr>
  </w:style>
  <w:style w:type="character" w:customStyle="1" w:styleId="112">
    <w:name w:val="Маркированный список Знак1 Знак1"/>
    <w:rPr>
      <w:sz w:val="24"/>
      <w:lang w:val="ru-RU" w:bidi="ar-SA"/>
    </w:rPr>
  </w:style>
  <w:style w:type="character" w:customStyle="1" w:styleId="2110">
    <w:name w:val="Заголовок 2 Знак Знак1 Знак Знак1"/>
    <w:rPr>
      <w:rFonts w:ascii="Arial" w:eastAsia="Arial" w:hAnsi="Arial" w:cs="Arial"/>
      <w:b/>
      <w:i/>
      <w:sz w:val="26"/>
      <w:lang w:val="ru-RU" w:bidi="ar-SA"/>
    </w:rPr>
  </w:style>
  <w:style w:type="character" w:customStyle="1" w:styleId="113">
    <w:name w:val="Название объекта Знак1 Знак1 Знак Знак"/>
    <w:rPr>
      <w:b/>
      <w:sz w:val="24"/>
      <w:lang w:val="ru-RU" w:bidi="ar-SA"/>
    </w:rPr>
  </w:style>
  <w:style w:type="character" w:customStyle="1" w:styleId="80">
    <w:name w:val="Знак Знак8"/>
    <w:rPr>
      <w:rFonts w:ascii="Tahoma" w:eastAsia="Tahoma" w:hAnsi="Tahoma" w:cs="Tahoma"/>
      <w:sz w:val="16"/>
      <w:szCs w:val="16"/>
    </w:rPr>
  </w:style>
  <w:style w:type="character" w:customStyle="1" w:styleId="2b">
    <w:name w:val="Название объекта Знак2 Знак Знак"/>
    <w:rPr>
      <w:b/>
      <w:sz w:val="24"/>
      <w:lang w:val="ru-RU" w:bidi="ar-SA"/>
    </w:rPr>
  </w:style>
  <w:style w:type="character" w:customStyle="1" w:styleId="219">
    <w:name w:val="Маркированный список Знак2 Знак1"/>
    <w:rPr>
      <w:sz w:val="24"/>
      <w:lang w:val="ru-RU" w:bidi="ar-SA"/>
    </w:rPr>
  </w:style>
  <w:style w:type="character" w:customStyle="1" w:styleId="2c">
    <w:name w:val="Основной текст Знак Знак2"/>
    <w:rPr>
      <w:sz w:val="24"/>
      <w:lang w:val="ru-RU" w:bidi="ar-SA"/>
    </w:rPr>
  </w:style>
  <w:style w:type="character" w:customStyle="1" w:styleId="1fc">
    <w:name w:val="Основной текст продолжение Знак1"/>
    <w:rPr>
      <w:sz w:val="24"/>
      <w:lang w:val="ru-RU" w:bidi="ar-SA"/>
    </w:rPr>
  </w:style>
  <w:style w:type="character" w:customStyle="1" w:styleId="afffff3">
    <w:name w:val="абзац Знак"/>
    <w:rPr>
      <w:rFonts w:ascii="Arial" w:eastAsia="Arial" w:hAnsi="Arial" w:cs="Arial"/>
      <w:sz w:val="22"/>
      <w:szCs w:val="22"/>
    </w:rPr>
  </w:style>
  <w:style w:type="character" w:customStyle="1" w:styleId="afffff4">
    <w:name w:val="Знак Знак"/>
    <w:rPr>
      <w:rFonts w:ascii="Arial Unicode MS" w:eastAsia="Arial Unicode MS" w:hAnsi="Arial Unicode MS" w:cs="Arial Unicode MS"/>
      <w:color w:val="333333"/>
      <w:sz w:val="22"/>
      <w:szCs w:val="22"/>
    </w:rPr>
  </w:style>
  <w:style w:type="character" w:customStyle="1" w:styleId="Linenumbering">
    <w:name w:val="Line numbering"/>
    <w:basedOn w:val="35"/>
  </w:style>
  <w:style w:type="character" w:styleId="afffff5">
    <w:name w:val="Emphasis"/>
    <w:rPr>
      <w:i/>
    </w:rPr>
  </w:style>
  <w:style w:type="character" w:customStyle="1" w:styleId="70">
    <w:name w:val="Знак Знак7"/>
    <w:rPr>
      <w:spacing w:val="-31"/>
      <w:sz w:val="26"/>
    </w:rPr>
  </w:style>
  <w:style w:type="character" w:customStyle="1" w:styleId="60">
    <w:name w:val="Знак Знак6"/>
    <w:rPr>
      <w:spacing w:val="-31"/>
      <w:sz w:val="26"/>
    </w:rPr>
  </w:style>
  <w:style w:type="character" w:customStyle="1" w:styleId="54">
    <w:name w:val="Знак Знак5"/>
    <w:rPr>
      <w:spacing w:val="-31"/>
      <w:sz w:val="26"/>
      <w:lang w:val="ru-RU" w:bidi="ar-SA"/>
    </w:rPr>
  </w:style>
  <w:style w:type="character" w:customStyle="1" w:styleId="114">
    <w:name w:val="Основной текст с отступом Знак1 Знак1"/>
    <w:rPr>
      <w:sz w:val="24"/>
    </w:rPr>
  </w:style>
  <w:style w:type="character" w:customStyle="1" w:styleId="2d">
    <w:name w:val="Красная строка 2 Знак"/>
    <w:basedOn w:val="114"/>
    <w:rPr>
      <w:sz w:val="24"/>
    </w:rPr>
  </w:style>
  <w:style w:type="character" w:customStyle="1" w:styleId="44">
    <w:name w:val="Знак Знак4"/>
    <w:rPr>
      <w:spacing w:val="-31"/>
      <w:sz w:val="26"/>
    </w:rPr>
  </w:style>
  <w:style w:type="character" w:customStyle="1" w:styleId="36">
    <w:name w:val="Знак Знак3"/>
    <w:rPr>
      <w:spacing w:val="-31"/>
      <w:sz w:val="26"/>
    </w:rPr>
  </w:style>
  <w:style w:type="character" w:customStyle="1" w:styleId="2e">
    <w:name w:val="Знак Знак2"/>
    <w:rPr>
      <w:spacing w:val="-31"/>
      <w:sz w:val="26"/>
    </w:rPr>
  </w:style>
  <w:style w:type="character" w:customStyle="1" w:styleId="StrongEmphasis">
    <w:name w:val="Strong Emphasis"/>
    <w:rPr>
      <w:b/>
    </w:rPr>
  </w:style>
  <w:style w:type="character" w:customStyle="1" w:styleId="1fd">
    <w:name w:val="Знак Знак1"/>
    <w:rPr>
      <w:rFonts w:ascii="Arial" w:eastAsia="Arial" w:hAnsi="Arial" w:cs="Arial"/>
      <w:spacing w:val="-32"/>
      <w:sz w:val="24"/>
      <w:shd w:val="clear" w:color="auto" w:fill="CCCCCC"/>
    </w:rPr>
  </w:style>
  <w:style w:type="character" w:customStyle="1" w:styleId="143">
    <w:name w:val="Обычный +14 Знак Знак"/>
    <w:rPr>
      <w:rFonts w:ascii="Kudriashov" w:eastAsia="Kudriashov" w:hAnsi="Kudriashov" w:cs="Kudriashov"/>
      <w:color w:val="000000"/>
      <w:spacing w:val="-29"/>
      <w:sz w:val="28"/>
      <w:szCs w:val="28"/>
      <w:shd w:val="clear" w:color="auto" w:fill="FFFFFF"/>
    </w:rPr>
  </w:style>
  <w:style w:type="character" w:customStyle="1" w:styleId="1fe">
    <w:name w:val="Абзац Знак Знак Знак1 Знак Знак"/>
    <w:rPr>
      <w:sz w:val="24"/>
      <w:lang w:val="ru-RU" w:bidi="ar-SA"/>
    </w:rPr>
  </w:style>
  <w:style w:type="character" w:customStyle="1" w:styleId="afffff6">
    <w:name w:val="табл_строка Знак Знак Знак"/>
    <w:rPr>
      <w:sz w:val="24"/>
    </w:rPr>
  </w:style>
  <w:style w:type="character" w:customStyle="1" w:styleId="afffff7">
    <w:name w:val="Примечание Знак"/>
    <w:rPr>
      <w:lang w:val="ru-RU" w:bidi="ar-SA"/>
    </w:rPr>
  </w:style>
  <w:style w:type="character" w:customStyle="1" w:styleId="-11">
    <w:name w:val="- 11 Знак"/>
    <w:rPr>
      <w:rFonts w:ascii="Arial" w:eastAsia="Arial" w:hAnsi="Arial" w:cs="Arial"/>
      <w:b/>
      <w:i/>
      <w:sz w:val="24"/>
    </w:rPr>
  </w:style>
  <w:style w:type="character" w:customStyle="1" w:styleId="1ff">
    <w:name w:val="табл_заголовок Знак1"/>
    <w:rPr>
      <w:sz w:val="24"/>
      <w:lang w:val="ru-RU" w:bidi="ar-SA"/>
    </w:rPr>
  </w:style>
  <w:style w:type="character" w:customStyle="1" w:styleId="1ff0">
    <w:name w:val="Основной текст Знак Знак1 Знак Знак Знак"/>
    <w:rPr>
      <w:sz w:val="24"/>
      <w:lang w:val="ru-RU" w:bidi="ar-SA"/>
    </w:rPr>
  </w:style>
  <w:style w:type="character" w:customStyle="1" w:styleId="afffff8">
    <w:name w:val="Абзац Знак Знак Знак"/>
    <w:rPr>
      <w:sz w:val="24"/>
      <w:lang w:val="ru-RU" w:bidi="ar-SA"/>
    </w:rPr>
  </w:style>
  <w:style w:type="character" w:customStyle="1" w:styleId="postbody1">
    <w:name w:val="postbody1"/>
    <w:rPr>
      <w:sz w:val="18"/>
      <w:szCs w:val="18"/>
    </w:rPr>
  </w:style>
  <w:style w:type="character" w:customStyle="1" w:styleId="text1">
    <w:name w:val="text1"/>
    <w:rPr>
      <w:rFonts w:ascii="Arial" w:eastAsia="Arial" w:hAnsi="Arial" w:cs="Arial"/>
      <w:color w:val="000000"/>
      <w:sz w:val="18"/>
      <w:szCs w:val="18"/>
    </w:rPr>
  </w:style>
  <w:style w:type="character" w:customStyle="1" w:styleId="1ff1">
    <w:name w:val="Название объекта Знак Знак Знак1 Знак"/>
    <w:rPr>
      <w:b/>
      <w:sz w:val="24"/>
      <w:lang w:val="ru-RU" w:bidi="ar-SA"/>
    </w:rPr>
  </w:style>
  <w:style w:type="character" w:customStyle="1" w:styleId="2f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NumberingSymbols">
    <w:name w:val="Numbering Symbols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8Num3z1">
    <w:name w:val="WW8Num3z1"/>
    <w:rPr>
      <w:rFonts w:ascii="Courier New" w:eastAsia="Courier New" w:hAnsi="Courier New" w:cs="Courier New"/>
    </w:rPr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4z4">
    <w:name w:val="WW8Num4z4"/>
    <w:rPr>
      <w:rFonts w:ascii="Courier New" w:eastAsia="Courier New" w:hAnsi="Courier New" w:cs="Courier New"/>
    </w:rPr>
  </w:style>
  <w:style w:type="character" w:customStyle="1" w:styleId="WW8Num8z2">
    <w:name w:val="WW8Num8z2"/>
    <w:rPr>
      <w:rFonts w:ascii="Wingdings" w:eastAsia="Wingdings" w:hAnsi="Wingdings" w:cs="Wingdings"/>
    </w:rPr>
  </w:style>
  <w:style w:type="character" w:customStyle="1" w:styleId="WW8Num8z4">
    <w:name w:val="WW8Num8z4"/>
    <w:rPr>
      <w:rFonts w:ascii="Courier New" w:eastAsia="Courier New" w:hAnsi="Courier New" w:cs="Courier New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9z4">
    <w:name w:val="WW8Num9z4"/>
    <w:rPr>
      <w:rFonts w:ascii="Courier New" w:eastAsia="Courier New" w:hAnsi="Courier New" w:cs="Courier New"/>
    </w:rPr>
  </w:style>
  <w:style w:type="character" w:customStyle="1" w:styleId="WW8Num13z1">
    <w:name w:val="WW8Num13z1"/>
    <w:rPr>
      <w:rFonts w:ascii="Courier New" w:eastAsia="Courier New" w:hAnsi="Courier New" w:cs="Courier New"/>
    </w:rPr>
  </w:style>
  <w:style w:type="character" w:customStyle="1" w:styleId="WW8Num13z2">
    <w:name w:val="WW8Num13z2"/>
    <w:rPr>
      <w:rFonts w:ascii="Wingdings" w:eastAsia="Wingdings" w:hAnsi="Wingdings" w:cs="Wingdings"/>
    </w:rPr>
  </w:style>
  <w:style w:type="character" w:customStyle="1" w:styleId="WW8Num15z1">
    <w:name w:val="WW8Num15z1"/>
    <w:rPr>
      <w:rFonts w:ascii="Courier New" w:eastAsia="Courier New" w:hAnsi="Courier New" w:cs="Courier New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8z2">
    <w:name w:val="WW8Num18z2"/>
    <w:rPr>
      <w:rFonts w:ascii="Wingdings" w:eastAsia="Wingdings" w:hAnsi="Wingdings" w:cs="Wingdings"/>
    </w:rPr>
  </w:style>
  <w:style w:type="character" w:customStyle="1" w:styleId="WW8Num18z4">
    <w:name w:val="WW8Num18z4"/>
    <w:rPr>
      <w:rFonts w:ascii="Courier New" w:eastAsia="Courier New" w:hAnsi="Courier New" w:cs="Courier New"/>
    </w:rPr>
  </w:style>
  <w:style w:type="character" w:customStyle="1" w:styleId="WW8Num22z0">
    <w:name w:val="WW8Num22z0"/>
    <w:rPr>
      <w:rFonts w:ascii="Symbol" w:eastAsia="Symbol" w:hAnsi="Symbol" w:cs="Symbol"/>
    </w:rPr>
  </w:style>
  <w:style w:type="character" w:customStyle="1" w:styleId="WW8Num22z2">
    <w:name w:val="WW8Num22z2"/>
    <w:rPr>
      <w:rFonts w:ascii="Wingdings" w:eastAsia="Wingdings" w:hAnsi="Wingdings" w:cs="Wingdings"/>
    </w:rPr>
  </w:style>
  <w:style w:type="character" w:customStyle="1" w:styleId="WW8Num22z4">
    <w:name w:val="WW8Num22z4"/>
    <w:rPr>
      <w:rFonts w:ascii="Courier New" w:eastAsia="Courier New" w:hAnsi="Courier New" w:cs="Courier New"/>
    </w:rPr>
  </w:style>
  <w:style w:type="character" w:customStyle="1" w:styleId="WW8Num24z4">
    <w:name w:val="WW8Num24z4"/>
    <w:rPr>
      <w:rFonts w:ascii="Courier New" w:eastAsia="Courier New" w:hAnsi="Courier New" w:cs="Courier New"/>
    </w:rPr>
  </w:style>
  <w:style w:type="character" w:customStyle="1" w:styleId="WW8Num26z0">
    <w:name w:val="WW8Num26z0"/>
    <w:rPr>
      <w:rFonts w:ascii="Times New Roman" w:eastAsia="Times New Roman" w:hAnsi="Times New Roman" w:cs="Times New Roman"/>
    </w:rPr>
  </w:style>
  <w:style w:type="character" w:customStyle="1" w:styleId="WW8Num26z1">
    <w:name w:val="WW8Num26z1"/>
    <w:rPr>
      <w:rFonts w:ascii="Courier New" w:eastAsia="Courier New" w:hAnsi="Courier New" w:cs="Courier New"/>
    </w:rPr>
  </w:style>
  <w:style w:type="character" w:customStyle="1" w:styleId="WW8Num26z2">
    <w:name w:val="WW8Num26z2"/>
    <w:rPr>
      <w:rFonts w:ascii="Wingdings" w:eastAsia="Wingdings" w:hAnsi="Wingdings" w:cs="Wingdings"/>
    </w:rPr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9z0">
    <w:name w:val="WW8Num29z0"/>
    <w:rPr>
      <w:rFonts w:ascii="Symbol" w:eastAsia="Symbol" w:hAnsi="Symbol" w:cs="Symbol"/>
    </w:rPr>
  </w:style>
  <w:style w:type="character" w:customStyle="1" w:styleId="WW8Num29z1">
    <w:name w:val="WW8Num29z1"/>
    <w:rPr>
      <w:rFonts w:ascii="Courier New" w:eastAsia="Courier New" w:hAnsi="Courier New" w:cs="Courier New"/>
    </w:rPr>
  </w:style>
  <w:style w:type="character" w:customStyle="1" w:styleId="WW8Num29z2">
    <w:name w:val="WW8Num29z2"/>
    <w:rPr>
      <w:rFonts w:ascii="Wingdings" w:eastAsia="Wingdings" w:hAnsi="Wingdings" w:cs="Wingdings"/>
    </w:rPr>
  </w:style>
  <w:style w:type="character" w:customStyle="1" w:styleId="1ff2">
    <w:name w:val="Основной шрифт абзаца1"/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5z1">
    <w:name w:val="WW8Num5z1"/>
    <w:rPr>
      <w:rFonts w:ascii="Courier New" w:eastAsia="Courier New" w:hAnsi="Courier New" w:cs="Courier New"/>
    </w:rPr>
  </w:style>
  <w:style w:type="character" w:customStyle="1" w:styleId="WW8Num5z2">
    <w:name w:val="WW8Num5z2"/>
    <w:rPr>
      <w:rFonts w:ascii="Wingdings" w:eastAsia="Wingdings" w:hAnsi="Wingdings" w:cs="Wingdings"/>
    </w:rPr>
  </w:style>
  <w:style w:type="character" w:customStyle="1" w:styleId="WW8Num10z1">
    <w:name w:val="WW8Num10z1"/>
    <w:rPr>
      <w:rFonts w:ascii="Wingdings" w:eastAsia="Wingdings" w:hAnsi="Wingdings" w:cs="Wingdings"/>
    </w:rPr>
  </w:style>
  <w:style w:type="character" w:customStyle="1" w:styleId="WW8Num10z3">
    <w:name w:val="WW8Num10z3"/>
    <w:rPr>
      <w:rFonts w:ascii="Symbol" w:eastAsia="Symbol" w:hAnsi="Symbol" w:cs="Symbol"/>
    </w:rPr>
  </w:style>
  <w:style w:type="character" w:customStyle="1" w:styleId="WW8Num10z4">
    <w:name w:val="WW8Num10z4"/>
    <w:rPr>
      <w:rFonts w:ascii="Courier New" w:eastAsia="Courier New" w:hAnsi="Courier New" w:cs="Courier New"/>
    </w:rPr>
  </w:style>
  <w:style w:type="character" w:customStyle="1" w:styleId="WW8Num82z0">
    <w:name w:val="WW8Num82z0"/>
    <w:rPr>
      <w:rFonts w:ascii="Symbol" w:eastAsia="Symbol" w:hAnsi="Symbol" w:cs="Symbol"/>
    </w:rPr>
  </w:style>
  <w:style w:type="character" w:customStyle="1" w:styleId="WW8Num82z1">
    <w:name w:val="WW8Num82z1"/>
    <w:rPr>
      <w:rFonts w:ascii="Courier New" w:eastAsia="Courier New" w:hAnsi="Courier New" w:cs="Courier New"/>
    </w:rPr>
  </w:style>
  <w:style w:type="character" w:customStyle="1" w:styleId="WW8Num82z2">
    <w:name w:val="WW8Num82z2"/>
    <w:rPr>
      <w:rFonts w:ascii="Wingdings" w:eastAsia="Wingdings" w:hAnsi="Wingdings" w:cs="Wingdings"/>
    </w:rPr>
  </w:style>
  <w:style w:type="character" w:customStyle="1" w:styleId="WW8Num50z0">
    <w:name w:val="WW8Num50z0"/>
    <w:rPr>
      <w:rFonts w:ascii="Symbol" w:eastAsia="Symbol" w:hAnsi="Symbol" w:cs="Symbol"/>
    </w:rPr>
  </w:style>
  <w:style w:type="character" w:customStyle="1" w:styleId="WW8Num6z1">
    <w:name w:val="WW8Num6z1"/>
    <w:rPr>
      <w:rFonts w:ascii="Courier New" w:eastAsia="Courier New" w:hAnsi="Courier New" w:cs="Courier New"/>
    </w:rPr>
  </w:style>
  <w:style w:type="character" w:customStyle="1" w:styleId="WW8Num6z2">
    <w:name w:val="WW8Num6z2"/>
    <w:rPr>
      <w:rFonts w:ascii="Wingdings" w:eastAsia="Wingdings" w:hAnsi="Wingdings" w:cs="Wingdings"/>
    </w:rPr>
  </w:style>
  <w:style w:type="character" w:customStyle="1" w:styleId="WW8Num84z0">
    <w:name w:val="WW8Num84z0"/>
    <w:rPr>
      <w:rFonts w:ascii="Symbol" w:eastAsia="Symbol" w:hAnsi="Symbol" w:cs="Symbol"/>
    </w:rPr>
  </w:style>
  <w:style w:type="character" w:customStyle="1" w:styleId="WW8Num84z1">
    <w:name w:val="WW8Num84z1"/>
    <w:rPr>
      <w:rFonts w:ascii="Courier New" w:eastAsia="Courier New" w:hAnsi="Courier New" w:cs="Courier New"/>
    </w:rPr>
  </w:style>
  <w:style w:type="character" w:customStyle="1" w:styleId="WW8Num84z2">
    <w:name w:val="WW8Num84z2"/>
    <w:rPr>
      <w:rFonts w:ascii="Wingdings" w:eastAsia="Wingdings" w:hAnsi="Wingdings" w:cs="Wingdings"/>
    </w:rPr>
  </w:style>
  <w:style w:type="character" w:customStyle="1" w:styleId="WW8Num98z0">
    <w:name w:val="WW8Num98z0"/>
    <w:rPr>
      <w:rFonts w:ascii="Symbol" w:eastAsia="Symbol" w:hAnsi="Symbol" w:cs="Symbol"/>
    </w:rPr>
  </w:style>
  <w:style w:type="character" w:customStyle="1" w:styleId="WW8Num98z1">
    <w:name w:val="WW8Num98z1"/>
    <w:rPr>
      <w:rFonts w:ascii="Courier New" w:eastAsia="Courier New" w:hAnsi="Courier New" w:cs="Courier New"/>
    </w:rPr>
  </w:style>
  <w:style w:type="character" w:customStyle="1" w:styleId="WW8Num98z2">
    <w:name w:val="WW8Num98z2"/>
    <w:rPr>
      <w:rFonts w:ascii="Wingdings" w:eastAsia="Wingdings" w:hAnsi="Wingdings" w:cs="Wingdings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6z2">
    <w:name w:val="WW8Num16z2"/>
    <w:rPr>
      <w:rFonts w:ascii="Wingdings" w:eastAsia="Wingdings" w:hAnsi="Wingdings" w:cs="Wingdings"/>
    </w:rPr>
  </w:style>
  <w:style w:type="character" w:customStyle="1" w:styleId="WW8Num17z1">
    <w:name w:val="WW8Num17z1"/>
    <w:rPr>
      <w:rFonts w:ascii="Courier New" w:eastAsia="Courier New" w:hAnsi="Courier New" w:cs="Courier New"/>
    </w:rPr>
  </w:style>
  <w:style w:type="character" w:customStyle="1" w:styleId="WW8Num17z2">
    <w:name w:val="WW8Num17z2"/>
    <w:rPr>
      <w:rFonts w:ascii="Wingdings" w:eastAsia="Wingdings" w:hAnsi="Wingdings" w:cs="Wingdings"/>
    </w:rPr>
  </w:style>
  <w:style w:type="character" w:customStyle="1" w:styleId="WW8Num21z1">
    <w:name w:val="WW8Num21z1"/>
    <w:rPr>
      <w:rFonts w:ascii="Courier New" w:eastAsia="Courier New" w:hAnsi="Courier New" w:cs="Courier New"/>
    </w:rPr>
  </w:style>
  <w:style w:type="character" w:customStyle="1" w:styleId="WW8Num21z2">
    <w:name w:val="WW8Num21z2"/>
    <w:rPr>
      <w:rFonts w:ascii="Wingdings" w:eastAsia="Wingdings" w:hAnsi="Wingdings" w:cs="Wingdings"/>
    </w:rPr>
  </w:style>
  <w:style w:type="character" w:customStyle="1" w:styleId="BulletSymbolsuser">
    <w:name w:val="Bullet Symbols (user)"/>
    <w:rPr>
      <w:rFonts w:ascii="StarSymbol, 'Arial Unicode MS'" w:eastAsia="StarSymbol, 'Arial Unicode MS'" w:hAnsi="StarSymbol, 'Arial Unicode MS'" w:cs="StarSymbol, 'Arial Unicode MS'"/>
      <w:color w:val="000000"/>
      <w:sz w:val="18"/>
      <w:szCs w:val="18"/>
    </w:rPr>
  </w:style>
  <w:style w:type="character" w:customStyle="1" w:styleId="WW8Num1z0">
    <w:name w:val="WW8Num1z0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St1z0">
    <w:name w:val="WW8NumSt1z0"/>
    <w:rPr>
      <w:rFonts w:ascii="Times New Roman" w:eastAsia="Times New Roman" w:hAnsi="Times New Roman" w:cs="Times New Roman"/>
    </w:rPr>
  </w:style>
  <w:style w:type="character" w:customStyle="1" w:styleId="WW8NumSt2z0">
    <w:name w:val="WW8NumSt2z0"/>
    <w:rPr>
      <w:rFonts w:ascii="Times New Roman" w:eastAsia="Times New Roman" w:hAnsi="Times New Roman" w:cs="Times New Roman"/>
    </w:rPr>
  </w:style>
  <w:style w:type="character" w:customStyle="1" w:styleId="WW8NumSt3z0">
    <w:name w:val="WW8NumSt3z0"/>
    <w:rPr>
      <w:rFonts w:ascii="Times New Roman" w:eastAsia="Times New Roman" w:hAnsi="Times New Roman" w:cs="Times New Roman"/>
    </w:rPr>
  </w:style>
  <w:style w:type="character" w:customStyle="1" w:styleId="WW8NumSt4z0">
    <w:name w:val="WW8NumSt4z0"/>
    <w:rPr>
      <w:rFonts w:ascii="Times New Roman" w:eastAsia="Times New Roman" w:hAnsi="Times New Roman" w:cs="Times New Roman"/>
    </w:rPr>
  </w:style>
  <w:style w:type="character" w:customStyle="1" w:styleId="BulletSymbols">
    <w:name w:val="Bullet Symbols"/>
    <w:rPr>
      <w:rFonts w:ascii="StarSymbol, 'Arial Unicode MS'" w:eastAsia="Times New Roman" w:hAnsi="StarSymbol, 'Arial Unicode MS'" w:cs="StarSymbol, 'Arial Unicode MS'"/>
      <w:sz w:val="18"/>
      <w:szCs w:val="18"/>
    </w:rPr>
  </w:style>
  <w:style w:type="character" w:customStyle="1" w:styleId="144">
    <w:name w:val="Знак Знак14"/>
    <w:rPr>
      <w:sz w:val="24"/>
      <w:lang w:bidi="ar-SA"/>
    </w:rPr>
  </w:style>
  <w:style w:type="character" w:customStyle="1" w:styleId="FontStyle12">
    <w:name w:val="Font Style12"/>
    <w:rPr>
      <w:rFonts w:ascii="Times New Roman" w:eastAsia="Times New Roman" w:hAnsi="Times New Roman" w:cs="Times New Roman"/>
      <w:sz w:val="26"/>
      <w:szCs w:val="26"/>
    </w:rPr>
  </w:style>
  <w:style w:type="character" w:customStyle="1" w:styleId="FontStyle13">
    <w:name w:val="Font Style13"/>
    <w:rPr>
      <w:rFonts w:ascii="Times New Roman" w:eastAsia="Times New Roman" w:hAnsi="Times New Roman" w:cs="Times New Roman"/>
      <w:sz w:val="26"/>
      <w:szCs w:val="26"/>
    </w:rPr>
  </w:style>
  <w:style w:type="character" w:customStyle="1" w:styleId="IndexLink">
    <w:name w:val="Index Link"/>
  </w:style>
  <w:style w:type="character" w:customStyle="1" w:styleId="FootnoteSymbol">
    <w:name w:val="Footnote Symbol"/>
  </w:style>
  <w:style w:type="character" w:customStyle="1" w:styleId="1ff3">
    <w:name w:val="Основной текст с отступом Знак1"/>
    <w:basedOn w:val="a8"/>
    <w:rPr>
      <w:szCs w:val="21"/>
    </w:rPr>
  </w:style>
  <w:style w:type="table" w:styleId="afffff9">
    <w:name w:val="Table Grid"/>
    <w:basedOn w:val="a9"/>
    <w:uiPriority w:val="59"/>
    <w:pPr>
      <w:widowControl/>
    </w:pPr>
    <w:rPr>
      <w:rFonts w:ascii="Calibri" w:eastAsia="Calibri" w:hAnsi="Calibri" w:cs="Times New Roman"/>
      <w:sz w:val="22"/>
      <w:szCs w:val="22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ffa">
    <w:name w:val="List Paragraph"/>
    <w:basedOn w:val="a7"/>
    <w:uiPriority w:val="34"/>
    <w:qFormat/>
    <w:rsid w:val="00F222AF"/>
    <w:pPr>
      <w:ind w:left="720"/>
      <w:contextualSpacing/>
    </w:pPr>
    <w:rPr>
      <w:szCs w:val="21"/>
    </w:rPr>
  </w:style>
  <w:style w:type="character" w:styleId="afffffb">
    <w:name w:val="line number"/>
    <w:basedOn w:val="a8"/>
    <w:uiPriority w:val="99"/>
    <w:rsid w:val="00134614"/>
  </w:style>
  <w:style w:type="paragraph" w:styleId="afffffc">
    <w:name w:val="No Spacing"/>
    <w:link w:val="afffffd"/>
    <w:uiPriority w:val="1"/>
    <w:qFormat/>
    <w:rsid w:val="00185E80"/>
    <w:pPr>
      <w:widowControl/>
      <w:suppressAutoHyphens w:val="0"/>
      <w:spacing w:after="0"/>
      <w:ind w:firstLine="0"/>
      <w:jc w:val="left"/>
    </w:pPr>
    <w:rPr>
      <w:rFonts w:asciiTheme="minorHAnsi" w:eastAsiaTheme="minorEastAsia" w:hAnsiTheme="minorHAnsi" w:cstheme="minorBidi"/>
      <w:kern w:val="0"/>
      <w:sz w:val="22"/>
      <w:szCs w:val="22"/>
      <w:lang w:eastAsia="ru-RU" w:bidi="ar-SA"/>
    </w:rPr>
  </w:style>
  <w:style w:type="character" w:customStyle="1" w:styleId="afffffd">
    <w:name w:val="Без интервала Знак"/>
    <w:basedOn w:val="a8"/>
    <w:link w:val="afffffc"/>
    <w:uiPriority w:val="1"/>
    <w:rsid w:val="00185E80"/>
    <w:rPr>
      <w:rFonts w:asciiTheme="minorHAnsi" w:eastAsiaTheme="minorEastAsia" w:hAnsiTheme="minorHAnsi" w:cstheme="minorBidi"/>
      <w:kern w:val="0"/>
      <w:sz w:val="22"/>
      <w:szCs w:val="22"/>
      <w:lang w:eastAsia="ru-RU" w:bidi="ar-SA"/>
    </w:rPr>
  </w:style>
  <w:style w:type="character" w:customStyle="1" w:styleId="af0">
    <w:name w:val="Нижний колонтитул Знак"/>
    <w:basedOn w:val="a8"/>
    <w:link w:val="af"/>
    <w:uiPriority w:val="99"/>
    <w:rsid w:val="00185E80"/>
    <w:rPr>
      <w:sz w:val="18"/>
      <w:lang w:bidi="ar-SA"/>
    </w:rPr>
  </w:style>
  <w:style w:type="character" w:customStyle="1" w:styleId="af2">
    <w:name w:val="Верхний колонтитул Знак"/>
    <w:basedOn w:val="a8"/>
    <w:link w:val="af1"/>
    <w:uiPriority w:val="99"/>
    <w:rsid w:val="00B71500"/>
    <w:rPr>
      <w:sz w:val="18"/>
      <w:lang w:bidi="ar-SA"/>
    </w:rPr>
  </w:style>
  <w:style w:type="paragraph" w:styleId="afffffe">
    <w:name w:val="TOC Heading"/>
    <w:basedOn w:val="1"/>
    <w:next w:val="a7"/>
    <w:uiPriority w:val="39"/>
    <w:unhideWhenUsed/>
    <w:qFormat/>
    <w:rsid w:val="007D2175"/>
    <w:pPr>
      <w:keepLines/>
      <w:numPr>
        <w:numId w:val="0"/>
      </w:numPr>
      <w:suppressAutoHyphens w:val="0"/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aps w:val="0"/>
      <w:color w:val="365F91" w:themeColor="accent1" w:themeShade="BF"/>
      <w:kern w:val="0"/>
      <w:szCs w:val="28"/>
      <w:lang w:eastAsia="ru-RU"/>
    </w:rPr>
  </w:style>
  <w:style w:type="paragraph" w:styleId="1ff4">
    <w:name w:val="toc 1"/>
    <w:basedOn w:val="a7"/>
    <w:next w:val="a7"/>
    <w:autoRedefine/>
    <w:uiPriority w:val="39"/>
    <w:rsid w:val="00710EF6"/>
    <w:pPr>
      <w:tabs>
        <w:tab w:val="left" w:pos="567"/>
        <w:tab w:val="right" w:leader="dot" w:pos="9946"/>
      </w:tabs>
      <w:spacing w:after="0" w:line="360" w:lineRule="auto"/>
      <w:ind w:firstLine="0"/>
    </w:pPr>
    <w:rPr>
      <w:b/>
      <w:sz w:val="28"/>
      <w:szCs w:val="21"/>
    </w:rPr>
  </w:style>
  <w:style w:type="character" w:styleId="affffff">
    <w:name w:val="Hyperlink"/>
    <w:basedOn w:val="a8"/>
    <w:uiPriority w:val="99"/>
    <w:unhideWhenUsed/>
    <w:rsid w:val="007D2175"/>
    <w:rPr>
      <w:color w:val="0000FF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5A66F7"/>
    <w:pPr>
      <w:suppressAutoHyphens w:val="0"/>
      <w:spacing w:after="0"/>
      <w:ind w:firstLine="0"/>
      <w:jc w:val="left"/>
    </w:pPr>
    <w:rPr>
      <w:rFonts w:asciiTheme="minorHAnsi" w:eastAsiaTheme="minorHAnsi" w:hAnsiTheme="minorHAnsi" w:cstheme="minorBidi"/>
      <w:kern w:val="0"/>
      <w:sz w:val="22"/>
      <w:szCs w:val="22"/>
      <w:lang w:val="en-US" w:eastAsia="en-US"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7"/>
    <w:uiPriority w:val="1"/>
    <w:qFormat/>
    <w:rsid w:val="005A66F7"/>
    <w:pPr>
      <w:suppressAutoHyphens w:val="0"/>
      <w:spacing w:before="28" w:after="0"/>
      <w:ind w:right="101" w:firstLine="0"/>
      <w:jc w:val="right"/>
    </w:pPr>
    <w:rPr>
      <w:rFonts w:eastAsia="Times New Roman" w:cs="Times New Roman"/>
      <w:kern w:val="0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3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Arial"/>
        <a:cs typeface="Arial"/>
      </a:majorFont>
      <a:minorFont>
        <a:latin typeface="Times New Roman"/>
        <a:ea typeface="SimSun"/>
        <a:cs typeface="Mang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112B0-B619-4356-B787-31DEF8BE1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11</Pages>
  <Words>1991</Words>
  <Characters>11350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Нефтепроводная система КТК</vt:lpstr>
    </vt:vector>
  </TitlesOfParts>
  <Company/>
  <LinksUpToDate>false</LinksUpToDate>
  <CharactersWithSpaces>13315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Нефтепроводная система КТК</dc:title>
  <dc:creator>Andr1211</dc:creator>
  <cp:lastModifiedBy>Наталья</cp:lastModifiedBy>
  <cp:revision>16</cp:revision>
  <cp:lastPrinted>2022-03-14T08:32:00Z</cp:lastPrinted>
  <dcterms:created xsi:type="dcterms:W3CDTF">2022-01-27T05:51:00Z</dcterms:created>
  <dcterms:modified xsi:type="dcterms:W3CDTF">2022-03-14T08:35:00Z</dcterms:modified>
</cp:coreProperties>
</file>